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4A" w:rsidRPr="002064C3" w:rsidRDefault="001B21FA">
      <w:pPr>
        <w:rPr>
          <w:rFonts w:cs="Aharoni"/>
        </w:rPr>
      </w:pPr>
      <w:r w:rsidRPr="002064C3">
        <w:rPr>
          <w:rFonts w:cs="Aharon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B0D6B" wp14:editId="721E9BA2">
                <wp:simplePos x="0" y="0"/>
                <wp:positionH relativeFrom="column">
                  <wp:posOffset>-191770</wp:posOffset>
                </wp:positionH>
                <wp:positionV relativeFrom="paragraph">
                  <wp:posOffset>-396240</wp:posOffset>
                </wp:positionV>
                <wp:extent cx="6022975" cy="151638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2975" cy="151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21FA" w:rsidRDefault="001B21FA" w:rsidP="006F636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44E15E20" wp14:editId="14E4C5FF">
                                  <wp:extent cx="5831205" cy="1271270"/>
                                  <wp:effectExtent l="0" t="0" r="0" b="508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31205" cy="1271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1pt;margin-top:-31.2pt;width:474.25pt;height:1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" filled="f" stroked="f">
                <v:textbox>
                  <w:txbxContent>
                    <w:p w:rsidR="001B21FA" w:rsidRDefault="001B21FA" w:rsidP="006F6362">
                      <w:pPr>
                        <w:jc w:val="center"/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44E15E20" wp14:editId="14E4C5FF">
                            <wp:extent cx="5831205" cy="1271270"/>
                            <wp:effectExtent l="0" t="0" r="0" b="508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31205" cy="1271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B21FA" w:rsidRPr="002064C3" w:rsidRDefault="001B21FA">
      <w:pPr>
        <w:rPr>
          <w:rFonts w:cs="Aharoni"/>
        </w:rPr>
      </w:pPr>
    </w:p>
    <w:p w:rsidR="001B21FA" w:rsidRPr="002064C3" w:rsidRDefault="001B21FA">
      <w:pPr>
        <w:rPr>
          <w:rFonts w:cs="Aharoni"/>
        </w:rPr>
      </w:pPr>
    </w:p>
    <w:p w:rsidR="006F6362" w:rsidRDefault="002064C3" w:rsidP="006F6362">
      <w:pPr>
        <w:ind w:left="-426"/>
        <w:jc w:val="center"/>
        <w:rPr>
          <w:rFonts w:ascii="Constantia" w:hAnsi="Constantia" w:cs="Times New Roman"/>
          <w:b/>
          <w:sz w:val="40"/>
          <w:szCs w:val="40"/>
        </w:rPr>
      </w:pPr>
      <w:r w:rsidRPr="002064C3">
        <w:rPr>
          <w:rFonts w:ascii="Constantia" w:hAnsi="Constantia" w:cs="Times New Roman"/>
          <w:b/>
          <w:sz w:val="40"/>
          <w:szCs w:val="40"/>
        </w:rPr>
        <w:t>Apply to facilitate online workshops via zoom</w:t>
      </w:r>
    </w:p>
    <w:p w:rsidR="002064C3" w:rsidRPr="006F6362" w:rsidRDefault="002064C3" w:rsidP="006F6362">
      <w:pPr>
        <w:ind w:left="-426"/>
        <w:jc w:val="both"/>
        <w:rPr>
          <w:rFonts w:ascii="Constantia" w:hAnsi="Constantia" w:cs="Times New Roman"/>
          <w:b/>
          <w:sz w:val="40"/>
          <w:szCs w:val="40"/>
        </w:rPr>
      </w:pPr>
      <w:r>
        <w:rPr>
          <w:rFonts w:ascii="Constantia" w:hAnsi="Constantia" w:cs="Times New Roman"/>
          <w:sz w:val="28"/>
          <w:szCs w:val="28"/>
        </w:rPr>
        <w:t xml:space="preserve">We are seeking applications from individuals, community organisations and businesses to run workshops for the community via the zoom </w:t>
      </w:r>
      <w:r w:rsidR="00D205D3">
        <w:rPr>
          <w:rFonts w:ascii="Constantia" w:hAnsi="Constantia" w:cs="Times New Roman"/>
          <w:sz w:val="28"/>
          <w:szCs w:val="28"/>
        </w:rPr>
        <w:t xml:space="preserve">digital </w:t>
      </w:r>
      <w:r>
        <w:rPr>
          <w:rFonts w:ascii="Constantia" w:hAnsi="Constantia" w:cs="Times New Roman"/>
          <w:sz w:val="28"/>
          <w:szCs w:val="28"/>
        </w:rPr>
        <w:t xml:space="preserve">platform. Strengthening the Seams is a whole of </w:t>
      </w:r>
      <w:r w:rsidR="004A07B4">
        <w:rPr>
          <w:rFonts w:ascii="Constantia" w:hAnsi="Constantia" w:cs="Times New Roman"/>
          <w:sz w:val="28"/>
          <w:szCs w:val="28"/>
        </w:rPr>
        <w:t>community program of activities. We</w:t>
      </w:r>
      <w:r w:rsidR="00D205D3">
        <w:rPr>
          <w:rFonts w:ascii="Constantia" w:hAnsi="Constantia" w:cs="Times New Roman"/>
          <w:sz w:val="28"/>
          <w:szCs w:val="28"/>
        </w:rPr>
        <w:t xml:space="preserve"> are looking for workshops </w:t>
      </w:r>
      <w:r w:rsidR="006F6362">
        <w:rPr>
          <w:rFonts w:ascii="Constantia" w:hAnsi="Constantia" w:cs="Times New Roman"/>
          <w:sz w:val="28"/>
          <w:szCs w:val="28"/>
        </w:rPr>
        <w:t xml:space="preserve">suitable for youth, families, </w:t>
      </w:r>
      <w:r w:rsidR="00D205D3">
        <w:rPr>
          <w:rFonts w:ascii="Constantia" w:hAnsi="Constantia" w:cs="Times New Roman"/>
          <w:sz w:val="28"/>
          <w:szCs w:val="28"/>
        </w:rPr>
        <w:t>seniors</w:t>
      </w:r>
      <w:r w:rsidR="006F6362">
        <w:rPr>
          <w:rFonts w:ascii="Constantia" w:hAnsi="Constantia" w:cs="Times New Roman"/>
          <w:sz w:val="28"/>
          <w:szCs w:val="28"/>
        </w:rPr>
        <w:t xml:space="preserve"> and/or business</w:t>
      </w:r>
      <w:r w:rsidR="00D205D3">
        <w:rPr>
          <w:rFonts w:ascii="Constantia" w:hAnsi="Constantia" w:cs="Times New Roman"/>
          <w:sz w:val="28"/>
          <w:szCs w:val="28"/>
        </w:rPr>
        <w:t xml:space="preserve">. Workshops can be 30 minutes in length and either live or pre-recorded. There will be a $100 payment per workshop timetabled. Please note this is an expression of interest so not all applications can be accepted. </w:t>
      </w:r>
      <w:r w:rsidR="00DA5420">
        <w:rPr>
          <w:rFonts w:ascii="Constantia" w:hAnsi="Constantia" w:cs="Times New Roman"/>
          <w:sz w:val="28"/>
          <w:szCs w:val="28"/>
        </w:rPr>
        <w:t xml:space="preserve">Please return completed form to the Shire of Nannup or email to </w:t>
      </w:r>
      <w:hyperlink r:id="rId8" w:history="1">
        <w:r w:rsidR="00DA5420" w:rsidRPr="00A3651B">
          <w:rPr>
            <w:rStyle w:val="Hyperlink"/>
            <w:rFonts w:ascii="Constantia" w:hAnsi="Constantia" w:cs="Times New Roman"/>
            <w:sz w:val="28"/>
            <w:szCs w:val="28"/>
          </w:rPr>
          <w:t>ldag@nannup.wa.gov.au</w:t>
        </w:r>
      </w:hyperlink>
      <w:r w:rsidR="00DA5420">
        <w:rPr>
          <w:rFonts w:ascii="Constantia" w:hAnsi="Constantia" w:cs="Times New Roman"/>
          <w:sz w:val="28"/>
          <w:szCs w:val="28"/>
        </w:rPr>
        <w:t xml:space="preserve"> </w:t>
      </w:r>
    </w:p>
    <w:p w:rsidR="002064C3" w:rsidRPr="006F6362" w:rsidRDefault="001B21FA" w:rsidP="006F6362">
      <w:pPr>
        <w:pStyle w:val="ListParagraph"/>
        <w:numPr>
          <w:ilvl w:val="0"/>
          <w:numId w:val="1"/>
        </w:numPr>
        <w:rPr>
          <w:rFonts w:ascii="Constantia" w:hAnsi="Constantia" w:cs="Times New Roman"/>
          <w:sz w:val="28"/>
          <w:szCs w:val="28"/>
        </w:rPr>
      </w:pPr>
      <w:r w:rsidRPr="002064C3">
        <w:rPr>
          <w:rFonts w:ascii="Constantia" w:hAnsi="Constantia" w:cs="Times New Roman"/>
          <w:sz w:val="28"/>
          <w:szCs w:val="28"/>
        </w:rPr>
        <w:t>Name:</w:t>
      </w:r>
      <w:r w:rsidR="006F6362">
        <w:rPr>
          <w:rFonts w:ascii="Constantia" w:hAnsi="Constantia" w:cs="Times New Roman"/>
          <w:sz w:val="28"/>
          <w:szCs w:val="28"/>
        </w:rPr>
        <w:tab/>
      </w:r>
      <w:r w:rsidR="006F6362">
        <w:rPr>
          <w:rFonts w:ascii="Constantia" w:hAnsi="Constantia" w:cs="Times New Roman"/>
          <w:sz w:val="28"/>
          <w:szCs w:val="28"/>
        </w:rPr>
        <w:tab/>
      </w:r>
      <w:r w:rsidR="006F6362">
        <w:rPr>
          <w:rFonts w:ascii="Constantia" w:hAnsi="Constantia" w:cs="Times New Roman"/>
          <w:sz w:val="28"/>
          <w:szCs w:val="28"/>
        </w:rPr>
        <w:tab/>
      </w:r>
      <w:r w:rsidR="006F6362">
        <w:rPr>
          <w:rFonts w:ascii="Constantia" w:hAnsi="Constantia" w:cs="Times New Roman"/>
          <w:sz w:val="28"/>
          <w:szCs w:val="28"/>
        </w:rPr>
        <w:tab/>
      </w:r>
      <w:r w:rsidR="006F6362">
        <w:rPr>
          <w:rFonts w:ascii="Constantia" w:hAnsi="Constantia" w:cs="Times New Roman"/>
          <w:sz w:val="28"/>
          <w:szCs w:val="28"/>
        </w:rPr>
        <w:tab/>
        <w:t xml:space="preserve">2. </w:t>
      </w:r>
      <w:r w:rsidRPr="006F6362">
        <w:rPr>
          <w:rFonts w:ascii="Constantia" w:hAnsi="Constantia" w:cs="Times New Roman"/>
          <w:sz w:val="28"/>
          <w:szCs w:val="28"/>
        </w:rPr>
        <w:t>Organisation:</w:t>
      </w:r>
    </w:p>
    <w:p w:rsidR="002064C3" w:rsidRPr="006F6362" w:rsidRDefault="001B21FA" w:rsidP="006F6362">
      <w:pPr>
        <w:pStyle w:val="ListParagraph"/>
        <w:numPr>
          <w:ilvl w:val="0"/>
          <w:numId w:val="2"/>
        </w:numPr>
        <w:rPr>
          <w:rFonts w:ascii="Constantia" w:hAnsi="Constantia" w:cs="Times New Roman"/>
          <w:sz w:val="28"/>
          <w:szCs w:val="28"/>
        </w:rPr>
      </w:pPr>
      <w:r w:rsidRPr="006F6362">
        <w:rPr>
          <w:rFonts w:ascii="Constantia" w:hAnsi="Constantia" w:cs="Times New Roman"/>
          <w:sz w:val="28"/>
          <w:szCs w:val="28"/>
        </w:rPr>
        <w:t>Address:</w:t>
      </w:r>
      <w:r w:rsidR="006F6362">
        <w:rPr>
          <w:rFonts w:ascii="Constantia" w:hAnsi="Constantia" w:cs="Times New Roman"/>
          <w:sz w:val="28"/>
          <w:szCs w:val="28"/>
        </w:rPr>
        <w:tab/>
      </w:r>
      <w:r w:rsidR="006F6362">
        <w:rPr>
          <w:rFonts w:ascii="Constantia" w:hAnsi="Constantia" w:cs="Times New Roman"/>
          <w:sz w:val="28"/>
          <w:szCs w:val="28"/>
        </w:rPr>
        <w:tab/>
      </w:r>
      <w:r w:rsidR="006F6362">
        <w:rPr>
          <w:rFonts w:ascii="Constantia" w:hAnsi="Constantia" w:cs="Times New Roman"/>
          <w:sz w:val="28"/>
          <w:szCs w:val="28"/>
        </w:rPr>
        <w:tab/>
      </w:r>
      <w:r w:rsidR="006F6362">
        <w:rPr>
          <w:rFonts w:ascii="Constantia" w:hAnsi="Constantia" w:cs="Times New Roman"/>
          <w:sz w:val="28"/>
          <w:szCs w:val="28"/>
        </w:rPr>
        <w:tab/>
      </w:r>
      <w:r w:rsidR="006F6362">
        <w:rPr>
          <w:rFonts w:ascii="Constantia" w:hAnsi="Constantia" w:cs="Times New Roman"/>
          <w:sz w:val="28"/>
          <w:szCs w:val="28"/>
        </w:rPr>
        <w:tab/>
        <w:t xml:space="preserve">4. </w:t>
      </w:r>
      <w:r w:rsidRPr="006F6362">
        <w:rPr>
          <w:rFonts w:ascii="Constantia" w:hAnsi="Constantia" w:cs="Times New Roman"/>
          <w:sz w:val="28"/>
          <w:szCs w:val="28"/>
        </w:rPr>
        <w:t>Email:</w:t>
      </w:r>
    </w:p>
    <w:p w:rsidR="002064C3" w:rsidRPr="006F6362" w:rsidRDefault="001B21FA" w:rsidP="006F6362">
      <w:pPr>
        <w:pStyle w:val="ListParagraph"/>
        <w:numPr>
          <w:ilvl w:val="0"/>
          <w:numId w:val="3"/>
        </w:numPr>
        <w:rPr>
          <w:rFonts w:ascii="Constantia" w:hAnsi="Constantia" w:cs="Times New Roman"/>
          <w:sz w:val="28"/>
          <w:szCs w:val="28"/>
        </w:rPr>
      </w:pPr>
      <w:r w:rsidRPr="006F6362">
        <w:rPr>
          <w:rFonts w:ascii="Constantia" w:hAnsi="Constantia" w:cs="Times New Roman"/>
          <w:sz w:val="28"/>
          <w:szCs w:val="28"/>
        </w:rPr>
        <w:t>Phone:</w:t>
      </w:r>
    </w:p>
    <w:p w:rsidR="002064C3" w:rsidRDefault="001B21FA" w:rsidP="006F6362">
      <w:pPr>
        <w:pStyle w:val="ListParagraph"/>
        <w:numPr>
          <w:ilvl w:val="0"/>
          <w:numId w:val="3"/>
        </w:numPr>
        <w:rPr>
          <w:rFonts w:ascii="Constantia" w:hAnsi="Constantia" w:cs="Times New Roman"/>
          <w:sz w:val="28"/>
          <w:szCs w:val="28"/>
        </w:rPr>
      </w:pPr>
      <w:r w:rsidRPr="002064C3">
        <w:rPr>
          <w:rFonts w:ascii="Constantia" w:hAnsi="Constantia" w:cs="Times New Roman"/>
          <w:sz w:val="28"/>
          <w:szCs w:val="28"/>
        </w:rPr>
        <w:t>Activity:</w:t>
      </w:r>
    </w:p>
    <w:p w:rsidR="00D205D3" w:rsidRDefault="00D205D3" w:rsidP="006F6362">
      <w:pPr>
        <w:pStyle w:val="ListParagraph"/>
        <w:numPr>
          <w:ilvl w:val="0"/>
          <w:numId w:val="3"/>
        </w:numPr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sz w:val="28"/>
          <w:szCs w:val="28"/>
        </w:rPr>
        <w:t>Target Audience:</w:t>
      </w:r>
    </w:p>
    <w:p w:rsidR="000002E5" w:rsidRDefault="000002E5" w:rsidP="000002E5">
      <w:pPr>
        <w:pStyle w:val="ListParagraph"/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A905F0" wp14:editId="3455833B">
                <wp:simplePos x="0" y="0"/>
                <wp:positionH relativeFrom="column">
                  <wp:posOffset>152400</wp:posOffset>
                </wp:positionH>
                <wp:positionV relativeFrom="paragraph">
                  <wp:posOffset>40005</wp:posOffset>
                </wp:positionV>
                <wp:extent cx="182880" cy="160020"/>
                <wp:effectExtent l="0" t="0" r="2667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0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2pt;margin-top:3.15pt;width:14.4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" filled="f" strokecolor="#243f60 [1604]" strokeweight="2pt"/>
            </w:pict>
          </mc:Fallback>
        </mc:AlternateContent>
      </w:r>
      <w:r>
        <w:rPr>
          <w:rFonts w:ascii="Constantia" w:hAnsi="Constantia" w:cs="Times New Roman"/>
          <w:sz w:val="28"/>
          <w:szCs w:val="28"/>
        </w:rPr>
        <w:t>Youth</w:t>
      </w:r>
    </w:p>
    <w:p w:rsidR="000002E5" w:rsidRDefault="000002E5" w:rsidP="000002E5">
      <w:pPr>
        <w:pStyle w:val="ListParagraph"/>
        <w:ind w:left="-66"/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984D5E" wp14:editId="20DCEE4F">
                <wp:simplePos x="0" y="0"/>
                <wp:positionH relativeFrom="column">
                  <wp:posOffset>152400</wp:posOffset>
                </wp:positionH>
                <wp:positionV relativeFrom="paragraph">
                  <wp:posOffset>26670</wp:posOffset>
                </wp:positionV>
                <wp:extent cx="182880" cy="160020"/>
                <wp:effectExtent l="0" t="0" r="2667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00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2pt;margin-top:2.1pt;width:14.4pt;height:1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" filled="f" strokecolor="#385d8a" strokeweight="2pt"/>
            </w:pict>
          </mc:Fallback>
        </mc:AlternateContent>
      </w:r>
      <w:r>
        <w:rPr>
          <w:rFonts w:ascii="Constantia" w:hAnsi="Constantia" w:cs="Times New Roman"/>
          <w:sz w:val="28"/>
          <w:szCs w:val="28"/>
        </w:rPr>
        <w:tab/>
      </w:r>
      <w:r>
        <w:rPr>
          <w:rFonts w:ascii="Constantia" w:hAnsi="Constantia" w:cs="Times New Roman"/>
          <w:sz w:val="28"/>
          <w:szCs w:val="28"/>
        </w:rPr>
        <w:tab/>
        <w:t>Adult</w:t>
      </w:r>
    </w:p>
    <w:p w:rsidR="00D205D3" w:rsidRDefault="000002E5" w:rsidP="00D205D3">
      <w:pPr>
        <w:pStyle w:val="ListParagraph"/>
        <w:ind w:left="-66"/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AF1A66" wp14:editId="1694A2C2">
                <wp:simplePos x="0" y="0"/>
                <wp:positionH relativeFrom="column">
                  <wp:posOffset>152400</wp:posOffset>
                </wp:positionH>
                <wp:positionV relativeFrom="paragraph">
                  <wp:posOffset>13335</wp:posOffset>
                </wp:positionV>
                <wp:extent cx="182880" cy="160020"/>
                <wp:effectExtent l="0" t="0" r="2667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00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2pt;margin-top:1.05pt;width:14.4pt;height:1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" filled="f" strokecolor="#385d8a" strokeweight="2pt"/>
            </w:pict>
          </mc:Fallback>
        </mc:AlternateContent>
      </w:r>
      <w:r>
        <w:rPr>
          <w:rFonts w:ascii="Constantia" w:hAnsi="Constantia" w:cs="Times New Roman"/>
          <w:sz w:val="28"/>
          <w:szCs w:val="28"/>
        </w:rPr>
        <w:tab/>
      </w:r>
      <w:r>
        <w:rPr>
          <w:rFonts w:ascii="Constantia" w:hAnsi="Constantia" w:cs="Times New Roman"/>
          <w:sz w:val="28"/>
          <w:szCs w:val="28"/>
        </w:rPr>
        <w:tab/>
        <w:t>Senior</w:t>
      </w:r>
    </w:p>
    <w:p w:rsidR="000002E5" w:rsidRPr="00D205D3" w:rsidRDefault="000002E5" w:rsidP="00D205D3">
      <w:pPr>
        <w:pStyle w:val="ListParagraph"/>
        <w:ind w:left="-66"/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34AEF0" wp14:editId="03280B74">
                <wp:simplePos x="0" y="0"/>
                <wp:positionH relativeFrom="column">
                  <wp:posOffset>152400</wp:posOffset>
                </wp:positionH>
                <wp:positionV relativeFrom="paragraph">
                  <wp:posOffset>22860</wp:posOffset>
                </wp:positionV>
                <wp:extent cx="182880" cy="160020"/>
                <wp:effectExtent l="0" t="0" r="2667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00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2pt;margin-top:1.8pt;width:14.4pt;height:1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" filled="f" strokecolor="#385d8a" strokeweight="2pt"/>
            </w:pict>
          </mc:Fallback>
        </mc:AlternateContent>
      </w:r>
      <w:r>
        <w:rPr>
          <w:rFonts w:ascii="Constantia" w:hAnsi="Constantia" w:cs="Times New Roman"/>
          <w:sz w:val="28"/>
          <w:szCs w:val="28"/>
        </w:rPr>
        <w:tab/>
      </w:r>
      <w:r>
        <w:rPr>
          <w:rFonts w:ascii="Constantia" w:hAnsi="Constantia" w:cs="Times New Roman"/>
          <w:sz w:val="28"/>
          <w:szCs w:val="28"/>
        </w:rPr>
        <w:tab/>
        <w:t>Business</w:t>
      </w:r>
    </w:p>
    <w:p w:rsidR="006F6362" w:rsidRDefault="001B21FA" w:rsidP="006F6362">
      <w:pPr>
        <w:pStyle w:val="ListParagraph"/>
        <w:numPr>
          <w:ilvl w:val="0"/>
          <w:numId w:val="3"/>
        </w:numPr>
        <w:spacing w:line="480" w:lineRule="auto"/>
        <w:rPr>
          <w:rFonts w:ascii="Constantia" w:hAnsi="Constantia" w:cs="Times New Roman"/>
          <w:sz w:val="28"/>
          <w:szCs w:val="28"/>
        </w:rPr>
      </w:pPr>
      <w:r w:rsidRPr="002064C3">
        <w:rPr>
          <w:rFonts w:ascii="Constantia" w:hAnsi="Constantia" w:cs="Times New Roman"/>
          <w:sz w:val="28"/>
          <w:szCs w:val="28"/>
        </w:rPr>
        <w:t xml:space="preserve">Do you require resources? (If yes, please list)                            </w:t>
      </w:r>
    </w:p>
    <w:p w:rsidR="006F6362" w:rsidRPr="00DA5420" w:rsidRDefault="006F6362" w:rsidP="006F6362">
      <w:pPr>
        <w:pStyle w:val="ListParagraph"/>
        <w:spacing w:line="480" w:lineRule="auto"/>
        <w:ind w:left="-66"/>
        <w:rPr>
          <w:rFonts w:ascii="Constantia" w:hAnsi="Constantia" w:cs="Times New Roman"/>
          <w:sz w:val="16"/>
          <w:szCs w:val="16"/>
        </w:rPr>
      </w:pPr>
    </w:p>
    <w:p w:rsidR="006F6362" w:rsidRDefault="002064C3" w:rsidP="006F6362">
      <w:pPr>
        <w:pStyle w:val="ListParagraph"/>
        <w:numPr>
          <w:ilvl w:val="0"/>
          <w:numId w:val="3"/>
        </w:numPr>
        <w:spacing w:line="480" w:lineRule="auto"/>
        <w:rPr>
          <w:rFonts w:ascii="Constantia" w:hAnsi="Constantia" w:cs="Times New Roman"/>
          <w:sz w:val="28"/>
          <w:szCs w:val="28"/>
        </w:rPr>
      </w:pPr>
      <w:r w:rsidRPr="002064C3">
        <w:rPr>
          <w:rFonts w:ascii="Constantia" w:hAnsi="Constantia" w:cs="Times New Roman"/>
          <w:sz w:val="28"/>
          <w:szCs w:val="28"/>
        </w:rPr>
        <w:t>What budget is needed if resources</w:t>
      </w:r>
      <w:r w:rsidR="001B21FA" w:rsidRPr="002064C3">
        <w:rPr>
          <w:rFonts w:ascii="Constantia" w:hAnsi="Constantia" w:cs="Times New Roman"/>
          <w:sz w:val="28"/>
          <w:szCs w:val="28"/>
        </w:rPr>
        <w:t xml:space="preserve"> are required?</w:t>
      </w:r>
    </w:p>
    <w:p w:rsidR="006F6362" w:rsidRPr="00DA5420" w:rsidRDefault="006F6362" w:rsidP="006F6362">
      <w:pPr>
        <w:pStyle w:val="ListParagraph"/>
        <w:rPr>
          <w:rFonts w:ascii="Constantia" w:hAnsi="Constantia" w:cs="Times New Roman"/>
          <w:sz w:val="16"/>
          <w:szCs w:val="16"/>
        </w:rPr>
      </w:pPr>
      <w:bookmarkStart w:id="0" w:name="_GoBack"/>
      <w:bookmarkEnd w:id="0"/>
    </w:p>
    <w:p w:rsidR="006F6362" w:rsidRPr="006F6362" w:rsidRDefault="006F6362" w:rsidP="006F6362">
      <w:pPr>
        <w:pStyle w:val="ListParagraph"/>
        <w:spacing w:line="480" w:lineRule="auto"/>
        <w:ind w:left="-66"/>
        <w:rPr>
          <w:rFonts w:ascii="Constantia" w:hAnsi="Constantia" w:cs="Times New Roman"/>
          <w:sz w:val="16"/>
          <w:szCs w:val="16"/>
        </w:rPr>
      </w:pPr>
    </w:p>
    <w:p w:rsidR="006F6362" w:rsidRPr="006F6362" w:rsidRDefault="001B21FA" w:rsidP="006F6362">
      <w:pPr>
        <w:pStyle w:val="ListParagraph"/>
        <w:numPr>
          <w:ilvl w:val="0"/>
          <w:numId w:val="3"/>
        </w:numPr>
        <w:spacing w:line="480" w:lineRule="auto"/>
        <w:rPr>
          <w:rFonts w:ascii="Constantia" w:hAnsi="Constantia" w:cs="Times New Roman"/>
          <w:sz w:val="28"/>
          <w:szCs w:val="28"/>
        </w:rPr>
      </w:pPr>
      <w:r w:rsidRPr="002064C3">
        <w:rPr>
          <w:rFonts w:ascii="Constantia" w:hAnsi="Constantia" w:cs="Times New Roman"/>
          <w:sz w:val="28"/>
          <w:szCs w:val="28"/>
        </w:rPr>
        <w:t xml:space="preserve"> What resources are provided to participants?</w:t>
      </w:r>
    </w:p>
    <w:p w:rsidR="002064C3" w:rsidRPr="00DA5420" w:rsidRDefault="002064C3" w:rsidP="006F6362">
      <w:pPr>
        <w:pStyle w:val="ListParagraph"/>
        <w:spacing w:line="480" w:lineRule="auto"/>
        <w:ind w:left="-66"/>
        <w:rPr>
          <w:rFonts w:ascii="Constantia" w:hAnsi="Constantia" w:cs="Times New Roman"/>
          <w:sz w:val="20"/>
          <w:szCs w:val="20"/>
        </w:rPr>
      </w:pPr>
    </w:p>
    <w:p w:rsidR="001B21FA" w:rsidRPr="006F6362" w:rsidRDefault="00FD6B79" w:rsidP="006F6362">
      <w:pPr>
        <w:pStyle w:val="ListParagraph"/>
        <w:numPr>
          <w:ilvl w:val="0"/>
          <w:numId w:val="3"/>
        </w:numPr>
        <w:spacing w:line="480" w:lineRule="auto"/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sz w:val="28"/>
          <w:szCs w:val="28"/>
        </w:rPr>
        <w:t xml:space="preserve"> Is it a one-</w:t>
      </w:r>
      <w:r w:rsidR="001B21FA" w:rsidRPr="002064C3">
        <w:rPr>
          <w:rFonts w:ascii="Constantia" w:hAnsi="Constantia" w:cs="Times New Roman"/>
          <w:sz w:val="28"/>
          <w:szCs w:val="28"/>
        </w:rPr>
        <w:t>off activity or concurrent? (if c</w:t>
      </w:r>
      <w:r w:rsidR="002064C3" w:rsidRPr="002064C3">
        <w:rPr>
          <w:rFonts w:ascii="Constantia" w:hAnsi="Constantia" w:cs="Times New Roman"/>
          <w:sz w:val="28"/>
          <w:szCs w:val="28"/>
        </w:rPr>
        <w:t>oncurrent, please list how many)</w:t>
      </w:r>
    </w:p>
    <w:sectPr w:rsidR="001B21FA" w:rsidRPr="006F6362" w:rsidSect="001B21FA">
      <w:pgSz w:w="11906" w:h="16838"/>
      <w:pgMar w:top="1440" w:right="1440" w:bottom="1440" w:left="1440" w:header="708" w:footer="708" w:gutter="0"/>
      <w:pgBorders w:offsetFrom="page">
        <w:top w:val="single" w:sz="24" w:space="24" w:color="5F497A" w:themeColor="accent4" w:themeShade="BF"/>
        <w:left w:val="single" w:sz="24" w:space="24" w:color="5F497A" w:themeColor="accent4" w:themeShade="BF"/>
        <w:bottom w:val="single" w:sz="24" w:space="24" w:color="5F497A" w:themeColor="accent4" w:themeShade="BF"/>
        <w:right w:val="single" w:sz="2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76E2F"/>
    <w:multiLevelType w:val="hybridMultilevel"/>
    <w:tmpl w:val="21D68E44"/>
    <w:lvl w:ilvl="0" w:tplc="72E4366C">
      <w:start w:val="5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654" w:hanging="360"/>
      </w:pPr>
    </w:lvl>
    <w:lvl w:ilvl="2" w:tplc="0C09001B" w:tentative="1">
      <w:start w:val="1"/>
      <w:numFmt w:val="lowerRoman"/>
      <w:lvlText w:val="%3."/>
      <w:lvlJc w:val="right"/>
      <w:pPr>
        <w:ind w:left="1374" w:hanging="180"/>
      </w:pPr>
    </w:lvl>
    <w:lvl w:ilvl="3" w:tplc="0C09000F" w:tentative="1">
      <w:start w:val="1"/>
      <w:numFmt w:val="decimal"/>
      <w:lvlText w:val="%4."/>
      <w:lvlJc w:val="left"/>
      <w:pPr>
        <w:ind w:left="2094" w:hanging="360"/>
      </w:pPr>
    </w:lvl>
    <w:lvl w:ilvl="4" w:tplc="0C090019" w:tentative="1">
      <w:start w:val="1"/>
      <w:numFmt w:val="lowerLetter"/>
      <w:lvlText w:val="%5."/>
      <w:lvlJc w:val="left"/>
      <w:pPr>
        <w:ind w:left="2814" w:hanging="360"/>
      </w:pPr>
    </w:lvl>
    <w:lvl w:ilvl="5" w:tplc="0C09001B" w:tentative="1">
      <w:start w:val="1"/>
      <w:numFmt w:val="lowerRoman"/>
      <w:lvlText w:val="%6."/>
      <w:lvlJc w:val="right"/>
      <w:pPr>
        <w:ind w:left="3534" w:hanging="180"/>
      </w:pPr>
    </w:lvl>
    <w:lvl w:ilvl="6" w:tplc="0C09000F" w:tentative="1">
      <w:start w:val="1"/>
      <w:numFmt w:val="decimal"/>
      <w:lvlText w:val="%7."/>
      <w:lvlJc w:val="left"/>
      <w:pPr>
        <w:ind w:left="4254" w:hanging="360"/>
      </w:pPr>
    </w:lvl>
    <w:lvl w:ilvl="7" w:tplc="0C090019" w:tentative="1">
      <w:start w:val="1"/>
      <w:numFmt w:val="lowerLetter"/>
      <w:lvlText w:val="%8."/>
      <w:lvlJc w:val="left"/>
      <w:pPr>
        <w:ind w:left="4974" w:hanging="360"/>
      </w:pPr>
    </w:lvl>
    <w:lvl w:ilvl="8" w:tplc="0C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1199610B"/>
    <w:multiLevelType w:val="hybridMultilevel"/>
    <w:tmpl w:val="68A2A7CA"/>
    <w:lvl w:ilvl="0" w:tplc="06A67A3A">
      <w:start w:val="3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654" w:hanging="360"/>
      </w:pPr>
    </w:lvl>
    <w:lvl w:ilvl="2" w:tplc="0C09001B" w:tentative="1">
      <w:start w:val="1"/>
      <w:numFmt w:val="lowerRoman"/>
      <w:lvlText w:val="%3."/>
      <w:lvlJc w:val="right"/>
      <w:pPr>
        <w:ind w:left="1374" w:hanging="180"/>
      </w:pPr>
    </w:lvl>
    <w:lvl w:ilvl="3" w:tplc="0C09000F" w:tentative="1">
      <w:start w:val="1"/>
      <w:numFmt w:val="decimal"/>
      <w:lvlText w:val="%4."/>
      <w:lvlJc w:val="left"/>
      <w:pPr>
        <w:ind w:left="2094" w:hanging="360"/>
      </w:pPr>
    </w:lvl>
    <w:lvl w:ilvl="4" w:tplc="0C090019" w:tentative="1">
      <w:start w:val="1"/>
      <w:numFmt w:val="lowerLetter"/>
      <w:lvlText w:val="%5."/>
      <w:lvlJc w:val="left"/>
      <w:pPr>
        <w:ind w:left="2814" w:hanging="360"/>
      </w:pPr>
    </w:lvl>
    <w:lvl w:ilvl="5" w:tplc="0C09001B" w:tentative="1">
      <w:start w:val="1"/>
      <w:numFmt w:val="lowerRoman"/>
      <w:lvlText w:val="%6."/>
      <w:lvlJc w:val="right"/>
      <w:pPr>
        <w:ind w:left="3534" w:hanging="180"/>
      </w:pPr>
    </w:lvl>
    <w:lvl w:ilvl="6" w:tplc="0C09000F" w:tentative="1">
      <w:start w:val="1"/>
      <w:numFmt w:val="decimal"/>
      <w:lvlText w:val="%7."/>
      <w:lvlJc w:val="left"/>
      <w:pPr>
        <w:ind w:left="4254" w:hanging="360"/>
      </w:pPr>
    </w:lvl>
    <w:lvl w:ilvl="7" w:tplc="0C090019" w:tentative="1">
      <w:start w:val="1"/>
      <w:numFmt w:val="lowerLetter"/>
      <w:lvlText w:val="%8."/>
      <w:lvlJc w:val="left"/>
      <w:pPr>
        <w:ind w:left="4974" w:hanging="360"/>
      </w:pPr>
    </w:lvl>
    <w:lvl w:ilvl="8" w:tplc="0C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59927BFD"/>
    <w:multiLevelType w:val="hybridMultilevel"/>
    <w:tmpl w:val="7A94E576"/>
    <w:lvl w:ilvl="0" w:tplc="B4C6BA2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654" w:hanging="360"/>
      </w:pPr>
    </w:lvl>
    <w:lvl w:ilvl="2" w:tplc="0C09001B" w:tentative="1">
      <w:start w:val="1"/>
      <w:numFmt w:val="lowerRoman"/>
      <w:lvlText w:val="%3."/>
      <w:lvlJc w:val="right"/>
      <w:pPr>
        <w:ind w:left="1374" w:hanging="180"/>
      </w:pPr>
    </w:lvl>
    <w:lvl w:ilvl="3" w:tplc="0C09000F" w:tentative="1">
      <w:start w:val="1"/>
      <w:numFmt w:val="decimal"/>
      <w:lvlText w:val="%4."/>
      <w:lvlJc w:val="left"/>
      <w:pPr>
        <w:ind w:left="2094" w:hanging="360"/>
      </w:pPr>
    </w:lvl>
    <w:lvl w:ilvl="4" w:tplc="0C090019" w:tentative="1">
      <w:start w:val="1"/>
      <w:numFmt w:val="lowerLetter"/>
      <w:lvlText w:val="%5."/>
      <w:lvlJc w:val="left"/>
      <w:pPr>
        <w:ind w:left="2814" w:hanging="360"/>
      </w:pPr>
    </w:lvl>
    <w:lvl w:ilvl="5" w:tplc="0C09001B" w:tentative="1">
      <w:start w:val="1"/>
      <w:numFmt w:val="lowerRoman"/>
      <w:lvlText w:val="%6."/>
      <w:lvlJc w:val="right"/>
      <w:pPr>
        <w:ind w:left="3534" w:hanging="180"/>
      </w:pPr>
    </w:lvl>
    <w:lvl w:ilvl="6" w:tplc="0C09000F" w:tentative="1">
      <w:start w:val="1"/>
      <w:numFmt w:val="decimal"/>
      <w:lvlText w:val="%7."/>
      <w:lvlJc w:val="left"/>
      <w:pPr>
        <w:ind w:left="4254" w:hanging="360"/>
      </w:pPr>
    </w:lvl>
    <w:lvl w:ilvl="7" w:tplc="0C090019" w:tentative="1">
      <w:start w:val="1"/>
      <w:numFmt w:val="lowerLetter"/>
      <w:lvlText w:val="%8."/>
      <w:lvlJc w:val="left"/>
      <w:pPr>
        <w:ind w:left="4974" w:hanging="360"/>
      </w:pPr>
    </w:lvl>
    <w:lvl w:ilvl="8" w:tplc="0C0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FA"/>
    <w:rsid w:val="000002E5"/>
    <w:rsid w:val="0001069C"/>
    <w:rsid w:val="000143B3"/>
    <w:rsid w:val="00052932"/>
    <w:rsid w:val="000658FE"/>
    <w:rsid w:val="00074FB6"/>
    <w:rsid w:val="000C6792"/>
    <w:rsid w:val="00121E12"/>
    <w:rsid w:val="00140049"/>
    <w:rsid w:val="001B21FA"/>
    <w:rsid w:val="002064C3"/>
    <w:rsid w:val="00250BFE"/>
    <w:rsid w:val="00284668"/>
    <w:rsid w:val="002E39D4"/>
    <w:rsid w:val="00303FE5"/>
    <w:rsid w:val="00361D07"/>
    <w:rsid w:val="00403517"/>
    <w:rsid w:val="004313D6"/>
    <w:rsid w:val="004700D8"/>
    <w:rsid w:val="0049037A"/>
    <w:rsid w:val="004A07B4"/>
    <w:rsid w:val="00546E81"/>
    <w:rsid w:val="00630874"/>
    <w:rsid w:val="006B1C44"/>
    <w:rsid w:val="006F6362"/>
    <w:rsid w:val="00897D41"/>
    <w:rsid w:val="00913214"/>
    <w:rsid w:val="00A92E4A"/>
    <w:rsid w:val="00B61299"/>
    <w:rsid w:val="00BA305A"/>
    <w:rsid w:val="00C42582"/>
    <w:rsid w:val="00C64DF0"/>
    <w:rsid w:val="00CB20B4"/>
    <w:rsid w:val="00CB7B73"/>
    <w:rsid w:val="00D205D3"/>
    <w:rsid w:val="00DA5420"/>
    <w:rsid w:val="00DB5001"/>
    <w:rsid w:val="00E66F5A"/>
    <w:rsid w:val="00E87406"/>
    <w:rsid w:val="00EC10A5"/>
    <w:rsid w:val="00EE6DC7"/>
    <w:rsid w:val="00FD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1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64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54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1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64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54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dag@nannup.wa.gov.a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 Drug Action Group</dc:creator>
  <cp:lastModifiedBy>Local Drug Action Group</cp:lastModifiedBy>
  <cp:revision>9</cp:revision>
  <cp:lastPrinted>2020-06-05T07:03:00Z</cp:lastPrinted>
  <dcterms:created xsi:type="dcterms:W3CDTF">2020-06-05T06:22:00Z</dcterms:created>
  <dcterms:modified xsi:type="dcterms:W3CDTF">2020-06-08T03:49:00Z</dcterms:modified>
</cp:coreProperties>
</file>