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95DE" w14:textId="0788CF04" w:rsidR="0076596D" w:rsidRDefault="0076596D" w:rsidP="006C61B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267A6F26" w14:textId="4206BC1A" w:rsidR="00BC4615" w:rsidRDefault="00BC4615" w:rsidP="006C61B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6A0D555D" w14:textId="764BE90D" w:rsidR="00421A82" w:rsidRPr="0076596D" w:rsidRDefault="0050563B" w:rsidP="00F95A95">
      <w:pPr>
        <w:jc w:val="both"/>
        <w:rPr>
          <w:rFonts w:ascii="Arial" w:hAnsi="Arial" w:cs="Arial"/>
          <w:b/>
          <w:sz w:val="23"/>
          <w:szCs w:val="23"/>
        </w:rPr>
      </w:pPr>
      <w:r w:rsidRPr="0076596D">
        <w:rPr>
          <w:rFonts w:ascii="Arial" w:hAnsi="Arial" w:cs="Arial"/>
          <w:sz w:val="23"/>
          <w:szCs w:val="23"/>
        </w:rPr>
        <w:t xml:space="preserve">These Guidelines </w:t>
      </w:r>
      <w:r w:rsidR="0093784E" w:rsidRPr="0076596D">
        <w:rPr>
          <w:rFonts w:ascii="Arial" w:hAnsi="Arial" w:cs="Arial"/>
          <w:sz w:val="23"/>
          <w:szCs w:val="23"/>
        </w:rPr>
        <w:t xml:space="preserve">are to assist in completing the </w:t>
      </w:r>
      <w:r w:rsidR="002B5576">
        <w:rPr>
          <w:rFonts w:ascii="Arial" w:hAnsi="Arial" w:cs="Arial"/>
          <w:sz w:val="23"/>
          <w:szCs w:val="23"/>
        </w:rPr>
        <w:t>a</w:t>
      </w:r>
      <w:r w:rsidR="0093784E" w:rsidRPr="0076596D">
        <w:rPr>
          <w:rFonts w:ascii="Arial" w:hAnsi="Arial" w:cs="Arial"/>
          <w:sz w:val="23"/>
          <w:szCs w:val="23"/>
        </w:rPr>
        <w:t xml:space="preserve">pplication </w:t>
      </w:r>
      <w:r w:rsidR="00421A82" w:rsidRPr="0076596D">
        <w:rPr>
          <w:rFonts w:ascii="Arial" w:hAnsi="Arial" w:cs="Arial"/>
          <w:sz w:val="23"/>
          <w:szCs w:val="23"/>
        </w:rPr>
        <w:t>form f</w:t>
      </w:r>
      <w:r w:rsidR="001832C8" w:rsidRPr="0076596D">
        <w:rPr>
          <w:rFonts w:ascii="Arial" w:hAnsi="Arial" w:cs="Arial"/>
          <w:sz w:val="23"/>
          <w:szCs w:val="23"/>
        </w:rPr>
        <w:t xml:space="preserve">or the </w:t>
      </w:r>
      <w:r w:rsidR="00E6253E" w:rsidRPr="00E6253E">
        <w:rPr>
          <w:rFonts w:ascii="Arial" w:hAnsi="Arial" w:cs="Arial"/>
          <w:sz w:val="23"/>
          <w:szCs w:val="23"/>
        </w:rPr>
        <w:t>Coach and Official Scholarships Program (COSP)</w:t>
      </w:r>
    </w:p>
    <w:p w14:paraId="1C90C719" w14:textId="5BE5EA3B" w:rsidR="0093784E" w:rsidRPr="0076596D" w:rsidRDefault="00210D02" w:rsidP="00F95A95">
      <w:pPr>
        <w:jc w:val="both"/>
        <w:rPr>
          <w:rFonts w:ascii="Arial" w:hAnsi="Arial" w:cs="Arial"/>
          <w:bCs/>
          <w:iCs/>
          <w:sz w:val="23"/>
          <w:szCs w:val="23"/>
        </w:rPr>
      </w:pPr>
      <w:r w:rsidRPr="0076596D">
        <w:rPr>
          <w:rFonts w:ascii="Arial" w:hAnsi="Arial" w:cs="Arial"/>
          <w:bCs/>
          <w:iCs/>
          <w:sz w:val="23"/>
          <w:szCs w:val="23"/>
        </w:rPr>
        <w:t xml:space="preserve">Notification of </w:t>
      </w:r>
      <w:r w:rsidR="00EB0408">
        <w:rPr>
          <w:rFonts w:ascii="Arial" w:hAnsi="Arial" w:cs="Arial"/>
          <w:bCs/>
          <w:iCs/>
          <w:sz w:val="23"/>
          <w:szCs w:val="23"/>
        </w:rPr>
        <w:t xml:space="preserve">application outcomes </w:t>
      </w:r>
      <w:r w:rsidRPr="0076596D">
        <w:rPr>
          <w:rFonts w:ascii="Arial" w:hAnsi="Arial" w:cs="Arial"/>
          <w:bCs/>
          <w:iCs/>
          <w:sz w:val="23"/>
          <w:szCs w:val="23"/>
        </w:rPr>
        <w:t>will be given after the</w:t>
      </w:r>
      <w:r w:rsidR="001832C8" w:rsidRPr="0076596D">
        <w:rPr>
          <w:rFonts w:ascii="Arial" w:hAnsi="Arial" w:cs="Arial"/>
          <w:bCs/>
          <w:iCs/>
          <w:sz w:val="23"/>
          <w:szCs w:val="23"/>
        </w:rPr>
        <w:t xml:space="preserve"> South West Sports Development Federation</w:t>
      </w:r>
      <w:r w:rsidRPr="0076596D">
        <w:rPr>
          <w:rFonts w:ascii="Arial" w:hAnsi="Arial" w:cs="Arial"/>
          <w:bCs/>
          <w:iCs/>
          <w:sz w:val="23"/>
          <w:szCs w:val="23"/>
        </w:rPr>
        <w:t xml:space="preserve"> </w:t>
      </w:r>
      <w:r w:rsidR="001832C8" w:rsidRPr="0076596D">
        <w:rPr>
          <w:rFonts w:ascii="Arial" w:hAnsi="Arial" w:cs="Arial"/>
          <w:bCs/>
          <w:iCs/>
          <w:sz w:val="23"/>
          <w:szCs w:val="23"/>
        </w:rPr>
        <w:t>(</w:t>
      </w:r>
      <w:r w:rsidRPr="0076596D">
        <w:rPr>
          <w:rFonts w:ascii="Arial" w:hAnsi="Arial" w:cs="Arial"/>
          <w:bCs/>
          <w:iCs/>
          <w:sz w:val="23"/>
          <w:szCs w:val="23"/>
        </w:rPr>
        <w:t>SWSDF</w:t>
      </w:r>
      <w:r w:rsidR="001832C8" w:rsidRPr="0076596D">
        <w:rPr>
          <w:rFonts w:ascii="Arial" w:hAnsi="Arial" w:cs="Arial"/>
          <w:bCs/>
          <w:iCs/>
          <w:sz w:val="23"/>
          <w:szCs w:val="23"/>
        </w:rPr>
        <w:t>)</w:t>
      </w:r>
      <w:r w:rsidR="00EB0408">
        <w:rPr>
          <w:rFonts w:ascii="Arial" w:hAnsi="Arial" w:cs="Arial"/>
          <w:bCs/>
          <w:iCs/>
          <w:sz w:val="23"/>
          <w:szCs w:val="23"/>
        </w:rPr>
        <w:t xml:space="preserve"> </w:t>
      </w:r>
      <w:r w:rsidR="00FC3ABD">
        <w:rPr>
          <w:rFonts w:ascii="Arial" w:hAnsi="Arial" w:cs="Arial"/>
          <w:bCs/>
          <w:iCs/>
          <w:sz w:val="23"/>
          <w:szCs w:val="23"/>
        </w:rPr>
        <w:t xml:space="preserve">has assessed </w:t>
      </w:r>
      <w:r w:rsidR="000B4898">
        <w:rPr>
          <w:rFonts w:ascii="Arial" w:hAnsi="Arial" w:cs="Arial"/>
          <w:bCs/>
          <w:iCs/>
          <w:sz w:val="23"/>
          <w:szCs w:val="23"/>
        </w:rPr>
        <w:t>the application and spoken to the relevant State Sporting Association.</w:t>
      </w:r>
    </w:p>
    <w:p w14:paraId="7932DCA6" w14:textId="48AA2737" w:rsidR="0093784E" w:rsidRPr="0076596D" w:rsidRDefault="00210D02" w:rsidP="00F95A9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596D">
        <w:rPr>
          <w:rFonts w:ascii="Arial" w:hAnsi="Arial" w:cs="Arial"/>
          <w:b/>
          <w:sz w:val="23"/>
          <w:szCs w:val="23"/>
          <w:u w:val="single"/>
        </w:rPr>
        <w:t>About the</w:t>
      </w:r>
      <w:r w:rsidR="0050563B" w:rsidRPr="0076596D">
        <w:rPr>
          <w:rFonts w:ascii="Arial" w:hAnsi="Arial" w:cs="Arial"/>
          <w:b/>
          <w:sz w:val="23"/>
          <w:szCs w:val="23"/>
          <w:u w:val="single"/>
        </w:rPr>
        <w:t xml:space="preserve"> Scheme</w:t>
      </w:r>
    </w:p>
    <w:p w14:paraId="2F47D2F4" w14:textId="113A8066" w:rsidR="00CB39CF" w:rsidRPr="003C26FA" w:rsidRDefault="0093784E" w:rsidP="00F95A95">
      <w:pPr>
        <w:jc w:val="both"/>
        <w:rPr>
          <w:rFonts w:ascii="Arial" w:hAnsi="Arial" w:cs="Arial"/>
          <w:sz w:val="23"/>
          <w:szCs w:val="23"/>
        </w:rPr>
      </w:pPr>
      <w:r w:rsidRPr="0076596D">
        <w:rPr>
          <w:rFonts w:ascii="Arial" w:hAnsi="Arial" w:cs="Arial"/>
          <w:sz w:val="23"/>
          <w:szCs w:val="23"/>
        </w:rPr>
        <w:t xml:space="preserve">The </w:t>
      </w:r>
      <w:r w:rsidR="00EA4F8D" w:rsidRPr="0076596D">
        <w:rPr>
          <w:rFonts w:ascii="Arial" w:hAnsi="Arial" w:cs="Arial"/>
          <w:sz w:val="23"/>
          <w:szCs w:val="23"/>
        </w:rPr>
        <w:t>SWSDF</w:t>
      </w:r>
      <w:r w:rsidR="00E6253E">
        <w:rPr>
          <w:rFonts w:ascii="Arial" w:hAnsi="Arial" w:cs="Arial"/>
          <w:sz w:val="23"/>
          <w:szCs w:val="23"/>
        </w:rPr>
        <w:t xml:space="preserve"> COSP</w:t>
      </w:r>
      <w:r w:rsidRPr="0076596D">
        <w:rPr>
          <w:rFonts w:ascii="Arial" w:hAnsi="Arial" w:cs="Arial"/>
          <w:sz w:val="23"/>
          <w:szCs w:val="23"/>
        </w:rPr>
        <w:t xml:space="preserve"> is to help talented</w:t>
      </w:r>
      <w:r w:rsidR="00EB0408">
        <w:rPr>
          <w:rFonts w:ascii="Arial" w:hAnsi="Arial" w:cs="Arial"/>
          <w:sz w:val="23"/>
          <w:szCs w:val="23"/>
        </w:rPr>
        <w:t>, enthusiastic</w:t>
      </w:r>
      <w:r w:rsidRPr="0076596D">
        <w:rPr>
          <w:rFonts w:ascii="Arial" w:hAnsi="Arial" w:cs="Arial"/>
          <w:sz w:val="23"/>
          <w:szCs w:val="23"/>
        </w:rPr>
        <w:t xml:space="preserve"> and driven </w:t>
      </w:r>
      <w:r w:rsidR="00E6253E">
        <w:rPr>
          <w:rFonts w:ascii="Arial" w:hAnsi="Arial" w:cs="Arial"/>
          <w:sz w:val="23"/>
          <w:szCs w:val="23"/>
        </w:rPr>
        <w:t>coach and officials t</w:t>
      </w:r>
      <w:r w:rsidRPr="0076596D">
        <w:rPr>
          <w:rFonts w:ascii="Arial" w:hAnsi="Arial" w:cs="Arial"/>
          <w:sz w:val="23"/>
          <w:szCs w:val="23"/>
        </w:rPr>
        <w:t xml:space="preserve">o complete professional development opportunities </w:t>
      </w:r>
      <w:r w:rsidR="00EB0408">
        <w:rPr>
          <w:rFonts w:ascii="Arial" w:hAnsi="Arial" w:cs="Arial"/>
          <w:sz w:val="23"/>
          <w:szCs w:val="23"/>
        </w:rPr>
        <w:t xml:space="preserve">that will improve their </w:t>
      </w:r>
      <w:r w:rsidRPr="0076596D">
        <w:rPr>
          <w:rFonts w:ascii="Arial" w:hAnsi="Arial" w:cs="Arial"/>
          <w:sz w:val="23"/>
          <w:szCs w:val="23"/>
        </w:rPr>
        <w:t>education and knowledge</w:t>
      </w:r>
      <w:r w:rsidR="00421A82" w:rsidRPr="0076596D">
        <w:rPr>
          <w:rFonts w:ascii="Arial" w:hAnsi="Arial" w:cs="Arial"/>
          <w:sz w:val="23"/>
          <w:szCs w:val="23"/>
        </w:rPr>
        <w:t xml:space="preserve">. This scheme will </w:t>
      </w:r>
      <w:r w:rsidR="002820C5">
        <w:rPr>
          <w:rFonts w:ascii="Arial" w:hAnsi="Arial" w:cs="Arial"/>
          <w:sz w:val="23"/>
          <w:szCs w:val="23"/>
        </w:rPr>
        <w:t>assist in</w:t>
      </w:r>
      <w:r w:rsidR="00421A82" w:rsidRPr="0076596D">
        <w:rPr>
          <w:rFonts w:ascii="Arial" w:hAnsi="Arial" w:cs="Arial"/>
          <w:sz w:val="23"/>
          <w:szCs w:val="23"/>
        </w:rPr>
        <w:t xml:space="preserve"> increas</w:t>
      </w:r>
      <w:r w:rsidR="002820C5">
        <w:rPr>
          <w:rFonts w:ascii="Arial" w:hAnsi="Arial" w:cs="Arial"/>
          <w:sz w:val="23"/>
          <w:szCs w:val="23"/>
        </w:rPr>
        <w:t>ing</w:t>
      </w:r>
      <w:r w:rsidR="00421A82" w:rsidRPr="0076596D">
        <w:rPr>
          <w:rFonts w:ascii="Arial" w:hAnsi="Arial" w:cs="Arial"/>
          <w:sz w:val="23"/>
          <w:szCs w:val="23"/>
        </w:rPr>
        <w:t xml:space="preserve"> the capacity of </w:t>
      </w:r>
      <w:r w:rsidR="00E6253E">
        <w:rPr>
          <w:rFonts w:ascii="Arial" w:hAnsi="Arial" w:cs="Arial"/>
          <w:sz w:val="23"/>
          <w:szCs w:val="23"/>
        </w:rPr>
        <w:t xml:space="preserve">coach and </w:t>
      </w:r>
      <w:r w:rsidR="00C049B3">
        <w:rPr>
          <w:rFonts w:ascii="Arial" w:hAnsi="Arial" w:cs="Arial"/>
          <w:sz w:val="23"/>
          <w:szCs w:val="23"/>
        </w:rPr>
        <w:t>officials</w:t>
      </w:r>
      <w:r w:rsidR="00421A82" w:rsidRPr="0076596D">
        <w:rPr>
          <w:rFonts w:ascii="Arial" w:hAnsi="Arial" w:cs="Arial"/>
          <w:sz w:val="23"/>
          <w:szCs w:val="23"/>
        </w:rPr>
        <w:t xml:space="preserve"> in the </w:t>
      </w:r>
      <w:r w:rsidR="00421A82" w:rsidRPr="003C26FA">
        <w:rPr>
          <w:rFonts w:ascii="Arial" w:hAnsi="Arial" w:cs="Arial"/>
          <w:sz w:val="23"/>
          <w:szCs w:val="23"/>
        </w:rPr>
        <w:t>region</w:t>
      </w:r>
      <w:r w:rsidR="00C049B3" w:rsidRPr="003C26FA">
        <w:rPr>
          <w:rFonts w:ascii="Arial" w:hAnsi="Arial" w:cs="Arial"/>
          <w:sz w:val="23"/>
          <w:szCs w:val="23"/>
        </w:rPr>
        <w:t>.</w:t>
      </w:r>
    </w:p>
    <w:p w14:paraId="621E5777" w14:textId="77777777" w:rsidR="004529DD" w:rsidRPr="003C26FA" w:rsidRDefault="004529DD" w:rsidP="00F95A95">
      <w:p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>The program will have two funding rounds;</w:t>
      </w:r>
    </w:p>
    <w:p w14:paraId="2FAF387C" w14:textId="5A386C8C" w:rsidR="004529DD" w:rsidRPr="003C26FA" w:rsidRDefault="004529DD" w:rsidP="00F95A95">
      <w:p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>Round 1 –</w:t>
      </w:r>
      <w:r w:rsidR="003C26FA" w:rsidRPr="003C26FA">
        <w:rPr>
          <w:rFonts w:ascii="Arial" w:hAnsi="Arial" w:cs="Arial"/>
          <w:sz w:val="23"/>
          <w:szCs w:val="23"/>
        </w:rPr>
        <w:t xml:space="preserve"> </w:t>
      </w:r>
      <w:r w:rsidR="009A26C5">
        <w:rPr>
          <w:rFonts w:ascii="Arial" w:hAnsi="Arial" w:cs="Arial"/>
          <w:sz w:val="23"/>
          <w:szCs w:val="23"/>
        </w:rPr>
        <w:t xml:space="preserve">Open </w:t>
      </w:r>
      <w:r w:rsidR="003C26FA" w:rsidRPr="003C26FA">
        <w:rPr>
          <w:rFonts w:ascii="Arial" w:hAnsi="Arial" w:cs="Arial"/>
          <w:sz w:val="23"/>
          <w:szCs w:val="23"/>
        </w:rPr>
        <w:t>4 June</w:t>
      </w:r>
      <w:r w:rsidR="0069417A">
        <w:rPr>
          <w:rFonts w:ascii="Arial" w:hAnsi="Arial" w:cs="Arial"/>
          <w:sz w:val="23"/>
          <w:szCs w:val="23"/>
        </w:rPr>
        <w:t xml:space="preserve"> and close</w:t>
      </w:r>
      <w:r w:rsidR="003C26FA" w:rsidRPr="003C26FA">
        <w:rPr>
          <w:rFonts w:ascii="Arial" w:hAnsi="Arial" w:cs="Arial"/>
          <w:sz w:val="23"/>
          <w:szCs w:val="23"/>
        </w:rPr>
        <w:t xml:space="preserve"> 28</w:t>
      </w:r>
      <w:r w:rsidR="009A26C5">
        <w:rPr>
          <w:rFonts w:ascii="Arial" w:hAnsi="Arial" w:cs="Arial"/>
          <w:sz w:val="23"/>
          <w:szCs w:val="23"/>
        </w:rPr>
        <w:t xml:space="preserve"> </w:t>
      </w:r>
      <w:r w:rsidR="003C26FA" w:rsidRPr="003C26FA">
        <w:rPr>
          <w:rFonts w:ascii="Arial" w:hAnsi="Arial" w:cs="Arial"/>
          <w:sz w:val="23"/>
          <w:szCs w:val="23"/>
        </w:rPr>
        <w:t xml:space="preserve">June 2019 </w:t>
      </w:r>
    </w:p>
    <w:p w14:paraId="0C5C90EA" w14:textId="75A2ABB5" w:rsidR="004529DD" w:rsidRPr="003C26FA" w:rsidRDefault="004529DD" w:rsidP="00F95A95">
      <w:p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 xml:space="preserve">Round 2 -  </w:t>
      </w:r>
      <w:r w:rsidR="009A26C5">
        <w:rPr>
          <w:rFonts w:ascii="Arial" w:hAnsi="Arial" w:cs="Arial"/>
          <w:sz w:val="23"/>
          <w:szCs w:val="23"/>
        </w:rPr>
        <w:t xml:space="preserve">Open </w:t>
      </w:r>
      <w:r w:rsidR="003C26FA" w:rsidRPr="003C26FA">
        <w:rPr>
          <w:rFonts w:ascii="Arial" w:hAnsi="Arial" w:cs="Arial"/>
          <w:sz w:val="23"/>
          <w:szCs w:val="23"/>
        </w:rPr>
        <w:t>1</w:t>
      </w:r>
      <w:r w:rsidR="00BB7472">
        <w:rPr>
          <w:rFonts w:ascii="Arial" w:hAnsi="Arial" w:cs="Arial"/>
          <w:sz w:val="23"/>
          <w:szCs w:val="23"/>
        </w:rPr>
        <w:t>1</w:t>
      </w:r>
      <w:r w:rsidR="003C26FA" w:rsidRPr="003C26FA">
        <w:rPr>
          <w:rFonts w:ascii="Arial" w:hAnsi="Arial" w:cs="Arial"/>
          <w:sz w:val="23"/>
          <w:szCs w:val="23"/>
        </w:rPr>
        <w:t xml:space="preserve"> October </w:t>
      </w:r>
      <w:r w:rsidR="009A26C5">
        <w:rPr>
          <w:rFonts w:ascii="Arial" w:hAnsi="Arial" w:cs="Arial"/>
          <w:sz w:val="23"/>
          <w:szCs w:val="23"/>
        </w:rPr>
        <w:t>and close</w:t>
      </w:r>
      <w:r w:rsidR="003C26FA" w:rsidRPr="003C26FA">
        <w:rPr>
          <w:rFonts w:ascii="Arial" w:hAnsi="Arial" w:cs="Arial"/>
          <w:sz w:val="23"/>
          <w:szCs w:val="23"/>
        </w:rPr>
        <w:t xml:space="preserve"> </w:t>
      </w:r>
      <w:r w:rsidR="00BB7472">
        <w:rPr>
          <w:rFonts w:ascii="Arial" w:hAnsi="Arial" w:cs="Arial"/>
          <w:sz w:val="23"/>
          <w:szCs w:val="23"/>
        </w:rPr>
        <w:t>29 November</w:t>
      </w:r>
      <w:bookmarkStart w:id="0" w:name="_GoBack"/>
      <w:bookmarkEnd w:id="0"/>
      <w:r w:rsidR="003C26FA" w:rsidRPr="003C26FA">
        <w:rPr>
          <w:rFonts w:ascii="Arial" w:hAnsi="Arial" w:cs="Arial"/>
          <w:sz w:val="23"/>
          <w:szCs w:val="23"/>
        </w:rPr>
        <w:t xml:space="preserve"> 2019</w:t>
      </w:r>
    </w:p>
    <w:p w14:paraId="29CE1E63" w14:textId="77777777" w:rsidR="00EB0408" w:rsidRPr="0076596D" w:rsidRDefault="00EB0408" w:rsidP="00EB0408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596D">
        <w:rPr>
          <w:rFonts w:ascii="Arial" w:hAnsi="Arial" w:cs="Arial"/>
          <w:b/>
          <w:sz w:val="23"/>
          <w:szCs w:val="23"/>
          <w:u w:val="single"/>
        </w:rPr>
        <w:t xml:space="preserve">Aim of Scheme </w:t>
      </w:r>
    </w:p>
    <w:p w14:paraId="63708DA3" w14:textId="015155F6" w:rsidR="00EB0408" w:rsidRPr="0076596D" w:rsidRDefault="00EB0408" w:rsidP="00EB0408">
      <w:pPr>
        <w:jc w:val="both"/>
        <w:rPr>
          <w:rFonts w:ascii="Arial" w:hAnsi="Arial" w:cs="Arial"/>
          <w:sz w:val="23"/>
          <w:szCs w:val="23"/>
        </w:rPr>
      </w:pPr>
      <w:r w:rsidRPr="0076596D">
        <w:rPr>
          <w:rFonts w:ascii="Arial" w:hAnsi="Arial" w:cs="Arial"/>
          <w:sz w:val="23"/>
          <w:szCs w:val="23"/>
        </w:rPr>
        <w:t xml:space="preserve">SWSDF aims to assist </w:t>
      </w:r>
      <w:r w:rsidR="00E6253E">
        <w:rPr>
          <w:rFonts w:ascii="Arial" w:hAnsi="Arial" w:cs="Arial"/>
          <w:sz w:val="23"/>
          <w:szCs w:val="23"/>
        </w:rPr>
        <w:t xml:space="preserve">coach and </w:t>
      </w:r>
      <w:r w:rsidR="00C049B3">
        <w:rPr>
          <w:rFonts w:ascii="Arial" w:hAnsi="Arial" w:cs="Arial"/>
          <w:sz w:val="23"/>
          <w:szCs w:val="23"/>
        </w:rPr>
        <w:t>officials</w:t>
      </w:r>
      <w:r w:rsidRPr="0076596D">
        <w:rPr>
          <w:rFonts w:ascii="Arial" w:hAnsi="Arial" w:cs="Arial"/>
          <w:sz w:val="23"/>
          <w:szCs w:val="23"/>
        </w:rPr>
        <w:t xml:space="preserve"> with the costs associated in identified and approved professional development opportunities.</w:t>
      </w:r>
    </w:p>
    <w:p w14:paraId="6FF67F9A" w14:textId="43ACA8EB" w:rsidR="00EB0408" w:rsidRPr="0076596D" w:rsidRDefault="002B5576" w:rsidP="00EB04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Applicants can apply for a scholarship</w:t>
      </w:r>
      <w:r w:rsidR="00EB0408" w:rsidRPr="0076596D">
        <w:rPr>
          <w:rFonts w:ascii="Arial" w:hAnsi="Arial" w:cs="Arial"/>
          <w:sz w:val="23"/>
          <w:szCs w:val="23"/>
        </w:rPr>
        <w:t xml:space="preserve"> for amounts </w:t>
      </w:r>
      <w:r>
        <w:rPr>
          <w:rFonts w:ascii="Arial" w:hAnsi="Arial" w:cs="Arial"/>
          <w:sz w:val="23"/>
          <w:szCs w:val="23"/>
        </w:rPr>
        <w:t xml:space="preserve">up to $1,000 </w:t>
      </w:r>
      <w:r w:rsidR="00EB0408" w:rsidRPr="0076596D"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z w:val="23"/>
          <w:szCs w:val="23"/>
        </w:rPr>
        <w:t xml:space="preserve"> that will</w:t>
      </w:r>
      <w:r w:rsidR="00EB0408" w:rsidRPr="0076596D">
        <w:rPr>
          <w:rFonts w:ascii="Arial" w:hAnsi="Arial" w:cs="Arial"/>
          <w:sz w:val="23"/>
          <w:szCs w:val="23"/>
        </w:rPr>
        <w:t xml:space="preserve"> assist the professional development of </w:t>
      </w:r>
      <w:r w:rsidR="00EB0408">
        <w:rPr>
          <w:rFonts w:ascii="Arial" w:hAnsi="Arial" w:cs="Arial"/>
          <w:sz w:val="23"/>
          <w:szCs w:val="23"/>
        </w:rPr>
        <w:t xml:space="preserve">regional </w:t>
      </w:r>
      <w:r>
        <w:rPr>
          <w:rFonts w:ascii="Arial" w:hAnsi="Arial" w:cs="Arial"/>
          <w:sz w:val="23"/>
          <w:szCs w:val="23"/>
        </w:rPr>
        <w:t>coaches</w:t>
      </w:r>
      <w:r w:rsidR="00BC4615">
        <w:rPr>
          <w:rFonts w:ascii="Arial" w:hAnsi="Arial" w:cs="Arial"/>
          <w:sz w:val="23"/>
          <w:szCs w:val="23"/>
        </w:rPr>
        <w:t xml:space="preserve"> and </w:t>
      </w:r>
      <w:r w:rsidR="00A818D0">
        <w:rPr>
          <w:rFonts w:ascii="Arial" w:hAnsi="Arial" w:cs="Arial"/>
          <w:sz w:val="23"/>
          <w:szCs w:val="23"/>
        </w:rPr>
        <w:t>officials</w:t>
      </w:r>
      <w:r w:rsidR="00B116F1">
        <w:rPr>
          <w:rFonts w:ascii="Arial" w:hAnsi="Arial" w:cs="Arial"/>
          <w:sz w:val="23"/>
          <w:szCs w:val="23"/>
        </w:rPr>
        <w:t xml:space="preserve">. </w:t>
      </w:r>
      <w:r w:rsidR="00EB0408" w:rsidRPr="0076596D">
        <w:rPr>
          <w:rFonts w:ascii="Arial" w:hAnsi="Arial" w:cs="Arial"/>
          <w:sz w:val="23"/>
          <w:szCs w:val="23"/>
        </w:rPr>
        <w:t xml:space="preserve">Examples </w:t>
      </w:r>
      <w:r w:rsidR="00BC4615">
        <w:rPr>
          <w:rFonts w:ascii="Arial" w:hAnsi="Arial" w:cs="Arial"/>
          <w:sz w:val="23"/>
          <w:szCs w:val="23"/>
        </w:rPr>
        <w:t>c</w:t>
      </w:r>
      <w:r w:rsidR="00EB0408" w:rsidRPr="0076596D">
        <w:rPr>
          <w:rFonts w:ascii="Arial" w:hAnsi="Arial" w:cs="Arial"/>
          <w:sz w:val="23"/>
          <w:szCs w:val="23"/>
        </w:rPr>
        <w:t>ould be an application by a</w:t>
      </w:r>
      <w:r w:rsidR="00A818D0">
        <w:rPr>
          <w:rFonts w:ascii="Arial" w:hAnsi="Arial" w:cs="Arial"/>
          <w:sz w:val="23"/>
          <w:szCs w:val="23"/>
        </w:rPr>
        <w:t xml:space="preserve">n </w:t>
      </w:r>
      <w:r w:rsidR="00BC4615">
        <w:rPr>
          <w:rFonts w:ascii="Arial" w:hAnsi="Arial" w:cs="Arial"/>
          <w:sz w:val="23"/>
          <w:szCs w:val="23"/>
        </w:rPr>
        <w:t xml:space="preserve">official to attend a level 3 accreditation course in Sydney or a coach to attend the International coaching conference in Singapore. </w:t>
      </w:r>
    </w:p>
    <w:p w14:paraId="5E8A2B88" w14:textId="78292C1F" w:rsidR="00EB0408" w:rsidRPr="0076596D" w:rsidRDefault="00EB0408" w:rsidP="00EB0408">
      <w:pPr>
        <w:jc w:val="both"/>
        <w:rPr>
          <w:rFonts w:ascii="Arial" w:hAnsi="Arial" w:cs="Arial"/>
          <w:sz w:val="23"/>
          <w:szCs w:val="23"/>
        </w:rPr>
      </w:pPr>
      <w:r w:rsidRPr="0076596D">
        <w:rPr>
          <w:rFonts w:ascii="Arial" w:hAnsi="Arial" w:cs="Arial"/>
          <w:sz w:val="23"/>
          <w:szCs w:val="23"/>
        </w:rPr>
        <w:t xml:space="preserve">All </w:t>
      </w:r>
      <w:r w:rsidR="00BC4615">
        <w:rPr>
          <w:rFonts w:ascii="Arial" w:hAnsi="Arial" w:cs="Arial"/>
          <w:sz w:val="23"/>
          <w:szCs w:val="23"/>
        </w:rPr>
        <w:t>recipients</w:t>
      </w:r>
      <w:r w:rsidRPr="0076596D">
        <w:rPr>
          <w:rFonts w:ascii="Arial" w:hAnsi="Arial" w:cs="Arial"/>
          <w:sz w:val="23"/>
          <w:szCs w:val="23"/>
        </w:rPr>
        <w:t xml:space="preserve"> will be required to acquit the funds appropriately as required by SWSDF which will entail applicants </w:t>
      </w:r>
      <w:r>
        <w:rPr>
          <w:rFonts w:ascii="Arial" w:hAnsi="Arial" w:cs="Arial"/>
          <w:sz w:val="23"/>
          <w:szCs w:val="23"/>
        </w:rPr>
        <w:t>p</w:t>
      </w:r>
      <w:r w:rsidRPr="0076596D">
        <w:rPr>
          <w:rFonts w:ascii="Arial" w:hAnsi="Arial" w:cs="Arial"/>
          <w:sz w:val="23"/>
          <w:szCs w:val="23"/>
        </w:rPr>
        <w:t>rovid</w:t>
      </w:r>
      <w:r>
        <w:rPr>
          <w:rFonts w:ascii="Arial" w:hAnsi="Arial" w:cs="Arial"/>
          <w:sz w:val="23"/>
          <w:szCs w:val="23"/>
        </w:rPr>
        <w:t>ing</w:t>
      </w:r>
      <w:r w:rsidRPr="0076596D">
        <w:rPr>
          <w:rFonts w:ascii="Arial" w:hAnsi="Arial" w:cs="Arial"/>
          <w:sz w:val="23"/>
          <w:szCs w:val="23"/>
        </w:rPr>
        <w:t xml:space="preserve"> a summary report of the </w:t>
      </w:r>
      <w:r w:rsidRPr="004F622D">
        <w:rPr>
          <w:rFonts w:ascii="Arial" w:hAnsi="Arial" w:cs="Arial"/>
          <w:sz w:val="23"/>
          <w:szCs w:val="23"/>
        </w:rPr>
        <w:t>learning outcomes and how they will be applied to their sport within the region.</w:t>
      </w:r>
    </w:p>
    <w:p w14:paraId="71749DD9" w14:textId="398D8D8E" w:rsidR="00421A82" w:rsidRPr="003C26FA" w:rsidRDefault="00421A82" w:rsidP="00421A82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3C26FA">
        <w:rPr>
          <w:rFonts w:ascii="Arial" w:hAnsi="Arial" w:cs="Arial"/>
          <w:b/>
          <w:sz w:val="23"/>
          <w:szCs w:val="23"/>
          <w:u w:val="single"/>
        </w:rPr>
        <w:t xml:space="preserve">Eligibility </w:t>
      </w:r>
      <w:r w:rsidR="0050563B" w:rsidRPr="003C26FA">
        <w:rPr>
          <w:rFonts w:ascii="Arial" w:hAnsi="Arial" w:cs="Arial"/>
          <w:b/>
          <w:sz w:val="23"/>
          <w:szCs w:val="23"/>
          <w:u w:val="single"/>
        </w:rPr>
        <w:t>C</w:t>
      </w:r>
      <w:r w:rsidRPr="003C26FA">
        <w:rPr>
          <w:rFonts w:ascii="Arial" w:hAnsi="Arial" w:cs="Arial"/>
          <w:b/>
          <w:sz w:val="23"/>
          <w:szCs w:val="23"/>
          <w:u w:val="single"/>
        </w:rPr>
        <w:t>riteria</w:t>
      </w:r>
    </w:p>
    <w:p w14:paraId="21D88B6A" w14:textId="1D5A4ADB" w:rsidR="00421A82" w:rsidRPr="003C26FA" w:rsidRDefault="00421A82" w:rsidP="00421A82">
      <w:p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 xml:space="preserve">To gain support </w:t>
      </w:r>
      <w:r w:rsidR="001832C8" w:rsidRPr="003C26FA">
        <w:rPr>
          <w:rFonts w:ascii="Arial" w:hAnsi="Arial" w:cs="Arial"/>
          <w:sz w:val="23"/>
          <w:szCs w:val="23"/>
        </w:rPr>
        <w:t xml:space="preserve">of the </w:t>
      </w:r>
      <w:r w:rsidR="00BC4615" w:rsidRPr="003C26FA">
        <w:rPr>
          <w:rFonts w:ascii="Arial" w:hAnsi="Arial" w:cs="Arial"/>
          <w:sz w:val="23"/>
          <w:szCs w:val="23"/>
        </w:rPr>
        <w:t>COSP</w:t>
      </w:r>
      <w:r w:rsidRPr="003C26FA">
        <w:rPr>
          <w:rFonts w:ascii="Arial" w:hAnsi="Arial" w:cs="Arial"/>
          <w:sz w:val="23"/>
          <w:szCs w:val="23"/>
        </w:rPr>
        <w:t xml:space="preserve">, individuals must demonstrate they meet </w:t>
      </w:r>
      <w:r w:rsidR="001832C8" w:rsidRPr="003C26FA">
        <w:rPr>
          <w:rFonts w:ascii="Arial" w:hAnsi="Arial" w:cs="Arial"/>
          <w:sz w:val="23"/>
          <w:szCs w:val="23"/>
        </w:rPr>
        <w:t xml:space="preserve">the </w:t>
      </w:r>
      <w:r w:rsidR="0050563B" w:rsidRPr="003C26FA">
        <w:rPr>
          <w:rFonts w:ascii="Arial" w:hAnsi="Arial" w:cs="Arial"/>
          <w:sz w:val="23"/>
          <w:szCs w:val="23"/>
        </w:rPr>
        <w:t>below requirements:</w:t>
      </w:r>
    </w:p>
    <w:p w14:paraId="2AE38784" w14:textId="699D4E85" w:rsidR="00BC4615" w:rsidRPr="003C26FA" w:rsidRDefault="002B5576" w:rsidP="0042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 xml:space="preserve">Possess entry level coach or official accreditation. </w:t>
      </w:r>
    </w:p>
    <w:p w14:paraId="27DA0788" w14:textId="1B063DD0" w:rsidR="002B5576" w:rsidRPr="003C26FA" w:rsidRDefault="002B5576" w:rsidP="0042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>Intend to use knowledge to benefit their sport in the Peel or South West regions.</w:t>
      </w:r>
    </w:p>
    <w:p w14:paraId="597E1586" w14:textId="32804DB6" w:rsidR="0042693A" w:rsidRPr="003C26FA" w:rsidRDefault="0042693A" w:rsidP="0042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>Have contacted their State Sporting Association / Regional Sporting Association.</w:t>
      </w:r>
    </w:p>
    <w:p w14:paraId="18E87122" w14:textId="4D44144E" w:rsidR="00421A82" w:rsidRPr="003C26FA" w:rsidRDefault="00421A82" w:rsidP="00421A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3"/>
          <w:szCs w:val="23"/>
        </w:rPr>
      </w:pPr>
      <w:r w:rsidRPr="003C26FA">
        <w:rPr>
          <w:rFonts w:ascii="Arial" w:hAnsi="Arial" w:cs="Arial"/>
          <w:sz w:val="23"/>
          <w:szCs w:val="23"/>
        </w:rPr>
        <w:t xml:space="preserve">Reside in the </w:t>
      </w:r>
      <w:r w:rsidR="00BC4615" w:rsidRPr="003C26FA">
        <w:rPr>
          <w:rFonts w:ascii="Arial" w:hAnsi="Arial" w:cs="Arial"/>
          <w:sz w:val="23"/>
          <w:szCs w:val="23"/>
        </w:rPr>
        <w:t xml:space="preserve">Peel or </w:t>
      </w:r>
      <w:r w:rsidRPr="003C26FA">
        <w:rPr>
          <w:rFonts w:ascii="Arial" w:hAnsi="Arial" w:cs="Arial"/>
          <w:sz w:val="23"/>
          <w:szCs w:val="23"/>
        </w:rPr>
        <w:t>South West region</w:t>
      </w:r>
      <w:r w:rsidR="002B5576" w:rsidRPr="003C26FA">
        <w:rPr>
          <w:rFonts w:ascii="Arial" w:hAnsi="Arial" w:cs="Arial"/>
          <w:sz w:val="23"/>
          <w:szCs w:val="23"/>
        </w:rPr>
        <w:t>s.</w:t>
      </w:r>
    </w:p>
    <w:p w14:paraId="42EF0050" w14:textId="549DF7D9" w:rsidR="0076596D" w:rsidRDefault="0076596D" w:rsidP="005857A4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4B3A1759" w14:textId="0E9E912B" w:rsidR="00BC4615" w:rsidRDefault="00BC4615" w:rsidP="005857A4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7433DE4F" w14:textId="04E465AD" w:rsidR="00BC4615" w:rsidRDefault="00BC4615" w:rsidP="005857A4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1F23572B" w14:textId="37AA59EE" w:rsidR="000C0BAD" w:rsidRPr="0076596D" w:rsidRDefault="000C0BAD" w:rsidP="00F95A9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596D">
        <w:rPr>
          <w:rFonts w:ascii="Arial" w:hAnsi="Arial" w:cs="Arial"/>
          <w:b/>
          <w:sz w:val="23"/>
          <w:szCs w:val="23"/>
          <w:u w:val="single"/>
        </w:rPr>
        <w:t xml:space="preserve">Application Tips </w:t>
      </w:r>
    </w:p>
    <w:p w14:paraId="29D3CD10" w14:textId="2855B0DC" w:rsidR="008162BD" w:rsidRPr="0076596D" w:rsidRDefault="00421A82" w:rsidP="008162B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76596D">
        <w:rPr>
          <w:rFonts w:ascii="Arial" w:hAnsi="Arial" w:cs="Arial"/>
          <w:sz w:val="23"/>
          <w:szCs w:val="23"/>
        </w:rPr>
        <w:t>Ensure you r</w:t>
      </w:r>
      <w:r w:rsidR="000C0BAD" w:rsidRPr="0076596D">
        <w:rPr>
          <w:rFonts w:ascii="Arial" w:hAnsi="Arial" w:cs="Arial"/>
          <w:sz w:val="23"/>
          <w:szCs w:val="23"/>
        </w:rPr>
        <w:t xml:space="preserve">ead all </w:t>
      </w:r>
      <w:r w:rsidR="001832C8" w:rsidRPr="0076596D">
        <w:rPr>
          <w:rFonts w:ascii="Arial" w:hAnsi="Arial" w:cs="Arial"/>
          <w:sz w:val="23"/>
          <w:szCs w:val="23"/>
        </w:rPr>
        <w:t xml:space="preserve">associated </w:t>
      </w:r>
      <w:r w:rsidR="00EB0408">
        <w:rPr>
          <w:rFonts w:ascii="Arial" w:hAnsi="Arial" w:cs="Arial"/>
          <w:sz w:val="23"/>
          <w:szCs w:val="23"/>
        </w:rPr>
        <w:t>application</w:t>
      </w:r>
      <w:r w:rsidR="001832C8" w:rsidRPr="0076596D">
        <w:rPr>
          <w:rFonts w:ascii="Arial" w:hAnsi="Arial" w:cs="Arial"/>
          <w:sz w:val="23"/>
          <w:szCs w:val="23"/>
        </w:rPr>
        <w:t xml:space="preserve"> material.</w:t>
      </w:r>
    </w:p>
    <w:p w14:paraId="3D6E9A62" w14:textId="2D6CA813" w:rsidR="000C0BAD" w:rsidRPr="0076596D" w:rsidRDefault="000C0BAD" w:rsidP="008162B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76596D">
        <w:rPr>
          <w:rFonts w:ascii="Arial" w:hAnsi="Arial" w:cs="Arial"/>
          <w:sz w:val="23"/>
          <w:szCs w:val="23"/>
        </w:rPr>
        <w:t xml:space="preserve">Answer all </w:t>
      </w:r>
      <w:r w:rsidR="001832C8" w:rsidRPr="0076596D">
        <w:rPr>
          <w:rFonts w:ascii="Arial" w:hAnsi="Arial" w:cs="Arial"/>
          <w:sz w:val="23"/>
          <w:szCs w:val="23"/>
        </w:rPr>
        <w:t>the questions on the application form.</w:t>
      </w:r>
    </w:p>
    <w:p w14:paraId="57256496" w14:textId="0616594B" w:rsidR="00F95A95" w:rsidRPr="00CE2171" w:rsidRDefault="000C0BAD" w:rsidP="008162B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CE2171">
        <w:rPr>
          <w:rFonts w:ascii="Arial" w:hAnsi="Arial" w:cs="Arial"/>
          <w:sz w:val="23"/>
          <w:szCs w:val="23"/>
        </w:rPr>
        <w:t xml:space="preserve">Contact </w:t>
      </w:r>
      <w:r w:rsidR="001832C8" w:rsidRPr="00CE2171">
        <w:rPr>
          <w:rFonts w:ascii="Arial" w:hAnsi="Arial" w:cs="Arial"/>
          <w:sz w:val="23"/>
          <w:szCs w:val="23"/>
        </w:rPr>
        <w:t xml:space="preserve">your </w:t>
      </w:r>
      <w:r w:rsidRPr="00CE2171">
        <w:rPr>
          <w:rFonts w:ascii="Arial" w:hAnsi="Arial" w:cs="Arial"/>
          <w:sz w:val="23"/>
          <w:szCs w:val="23"/>
        </w:rPr>
        <w:t>S</w:t>
      </w:r>
      <w:r w:rsidR="001832C8" w:rsidRPr="00CE2171">
        <w:rPr>
          <w:rFonts w:ascii="Arial" w:hAnsi="Arial" w:cs="Arial"/>
          <w:sz w:val="23"/>
          <w:szCs w:val="23"/>
        </w:rPr>
        <w:t xml:space="preserve">tate </w:t>
      </w:r>
      <w:r w:rsidRPr="00CE2171">
        <w:rPr>
          <w:rFonts w:ascii="Arial" w:hAnsi="Arial" w:cs="Arial"/>
          <w:sz w:val="23"/>
          <w:szCs w:val="23"/>
        </w:rPr>
        <w:t>S</w:t>
      </w:r>
      <w:r w:rsidR="001832C8" w:rsidRPr="00CE2171">
        <w:rPr>
          <w:rFonts w:ascii="Arial" w:hAnsi="Arial" w:cs="Arial"/>
          <w:sz w:val="23"/>
          <w:szCs w:val="23"/>
        </w:rPr>
        <w:t>porting Association (SSA)</w:t>
      </w:r>
      <w:r w:rsidR="00EB0408" w:rsidRPr="00CE2171">
        <w:rPr>
          <w:rFonts w:ascii="Arial" w:hAnsi="Arial" w:cs="Arial"/>
          <w:sz w:val="23"/>
          <w:szCs w:val="23"/>
        </w:rPr>
        <w:t xml:space="preserve"> /</w:t>
      </w:r>
      <w:r w:rsidR="001832C8" w:rsidRPr="00CE2171">
        <w:rPr>
          <w:rFonts w:ascii="Arial" w:hAnsi="Arial" w:cs="Arial"/>
          <w:sz w:val="23"/>
          <w:szCs w:val="23"/>
        </w:rPr>
        <w:t xml:space="preserve"> Regional Sporting Association </w:t>
      </w:r>
      <w:r w:rsidR="00A20987" w:rsidRPr="00CE2171">
        <w:rPr>
          <w:rFonts w:ascii="Arial" w:hAnsi="Arial" w:cs="Arial"/>
          <w:sz w:val="23"/>
          <w:szCs w:val="23"/>
        </w:rPr>
        <w:t>(RSA)</w:t>
      </w:r>
      <w:r w:rsidR="00EB0408" w:rsidRPr="00CE2171">
        <w:rPr>
          <w:rFonts w:ascii="Arial" w:hAnsi="Arial" w:cs="Arial"/>
          <w:sz w:val="23"/>
          <w:szCs w:val="23"/>
        </w:rPr>
        <w:t xml:space="preserve"> / Club</w:t>
      </w:r>
      <w:r w:rsidR="00A20987" w:rsidRPr="00CE2171">
        <w:rPr>
          <w:rFonts w:ascii="Arial" w:hAnsi="Arial" w:cs="Arial"/>
          <w:sz w:val="23"/>
          <w:szCs w:val="23"/>
        </w:rPr>
        <w:t xml:space="preserve"> </w:t>
      </w:r>
      <w:r w:rsidRPr="00CE2171">
        <w:rPr>
          <w:rFonts w:ascii="Arial" w:hAnsi="Arial" w:cs="Arial"/>
          <w:sz w:val="23"/>
          <w:szCs w:val="23"/>
        </w:rPr>
        <w:t xml:space="preserve">and advise </w:t>
      </w:r>
      <w:r w:rsidR="001832C8" w:rsidRPr="00CE2171">
        <w:rPr>
          <w:rFonts w:ascii="Arial" w:hAnsi="Arial" w:cs="Arial"/>
          <w:sz w:val="23"/>
          <w:szCs w:val="23"/>
        </w:rPr>
        <w:t xml:space="preserve">them of your intention to apply. </w:t>
      </w:r>
    </w:p>
    <w:p w14:paraId="226C3670" w14:textId="36262393" w:rsidR="00EB0408" w:rsidRDefault="00EB0408" w:rsidP="008162B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CE2171">
        <w:rPr>
          <w:rFonts w:ascii="Arial" w:hAnsi="Arial" w:cs="Arial"/>
          <w:sz w:val="23"/>
          <w:szCs w:val="23"/>
        </w:rPr>
        <w:t>Provide relevant contact details of the SSA / RSA / Club representative</w:t>
      </w:r>
      <w:r w:rsidR="00C53C47">
        <w:rPr>
          <w:rFonts w:ascii="Arial" w:hAnsi="Arial" w:cs="Arial"/>
          <w:sz w:val="23"/>
          <w:szCs w:val="23"/>
        </w:rPr>
        <w:t>.</w:t>
      </w:r>
    </w:p>
    <w:p w14:paraId="1D8D489C" w14:textId="77777777" w:rsidR="003C26FA" w:rsidRPr="00CE2171" w:rsidRDefault="003C26FA" w:rsidP="003C26FA">
      <w:pPr>
        <w:pStyle w:val="ListParagraph"/>
        <w:spacing w:after="0"/>
        <w:jc w:val="both"/>
        <w:rPr>
          <w:rFonts w:ascii="Arial" w:hAnsi="Arial" w:cs="Arial"/>
          <w:sz w:val="23"/>
          <w:szCs w:val="23"/>
        </w:rPr>
      </w:pPr>
    </w:p>
    <w:p w14:paraId="5090B72B" w14:textId="77777777" w:rsidR="00962709" w:rsidRPr="0076596D" w:rsidRDefault="00962709" w:rsidP="00962709">
      <w:pPr>
        <w:pStyle w:val="ListParagraph"/>
        <w:spacing w:after="0"/>
        <w:jc w:val="both"/>
        <w:rPr>
          <w:rFonts w:ascii="Arial" w:hAnsi="Arial" w:cs="Arial"/>
          <w:sz w:val="23"/>
          <w:szCs w:val="23"/>
        </w:rPr>
      </w:pPr>
    </w:p>
    <w:p w14:paraId="5ACFBCF1" w14:textId="77777777" w:rsidR="008162BD" w:rsidRPr="0076596D" w:rsidRDefault="00962709" w:rsidP="00F95A9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596D">
        <w:rPr>
          <w:rFonts w:ascii="Arial" w:hAnsi="Arial" w:cs="Arial"/>
          <w:b/>
          <w:sz w:val="23"/>
          <w:szCs w:val="23"/>
          <w:u w:val="single"/>
        </w:rPr>
        <w:t xml:space="preserve">Application Process </w:t>
      </w:r>
    </w:p>
    <w:p w14:paraId="40987CA0" w14:textId="2F341D54" w:rsidR="001832C8" w:rsidRDefault="00962709" w:rsidP="0097587C">
      <w:pPr>
        <w:jc w:val="both"/>
        <w:rPr>
          <w:rFonts w:ascii="Arial" w:hAnsi="Arial" w:cs="Arial"/>
          <w:sz w:val="23"/>
          <w:szCs w:val="23"/>
        </w:rPr>
      </w:pPr>
      <w:r w:rsidRPr="0076596D">
        <w:rPr>
          <w:rFonts w:ascii="Arial" w:hAnsi="Arial" w:cs="Arial"/>
          <w:sz w:val="23"/>
          <w:szCs w:val="23"/>
        </w:rPr>
        <w:t xml:space="preserve">All applications </w:t>
      </w:r>
      <w:r w:rsidR="00D70477" w:rsidRPr="0076596D">
        <w:rPr>
          <w:rFonts w:ascii="Arial" w:hAnsi="Arial" w:cs="Arial"/>
          <w:sz w:val="23"/>
          <w:szCs w:val="23"/>
        </w:rPr>
        <w:t xml:space="preserve">submitted </w:t>
      </w:r>
      <w:r w:rsidR="00331883">
        <w:rPr>
          <w:rFonts w:ascii="Arial" w:hAnsi="Arial" w:cs="Arial"/>
          <w:sz w:val="23"/>
          <w:szCs w:val="23"/>
        </w:rPr>
        <w:t>will be asse</w:t>
      </w:r>
      <w:r w:rsidR="00621578">
        <w:rPr>
          <w:rFonts w:ascii="Arial" w:hAnsi="Arial" w:cs="Arial"/>
          <w:sz w:val="23"/>
          <w:szCs w:val="23"/>
        </w:rPr>
        <w:t>s</w:t>
      </w:r>
      <w:r w:rsidR="00331883">
        <w:rPr>
          <w:rFonts w:ascii="Arial" w:hAnsi="Arial" w:cs="Arial"/>
          <w:sz w:val="23"/>
          <w:szCs w:val="23"/>
        </w:rPr>
        <w:t xml:space="preserve">sed </w:t>
      </w:r>
      <w:r w:rsidR="0030638A">
        <w:rPr>
          <w:rFonts w:ascii="Arial" w:hAnsi="Arial" w:cs="Arial"/>
          <w:sz w:val="23"/>
          <w:szCs w:val="23"/>
        </w:rPr>
        <w:t xml:space="preserve">by </w:t>
      </w:r>
      <w:r w:rsidRPr="0076596D">
        <w:rPr>
          <w:rFonts w:ascii="Arial" w:hAnsi="Arial" w:cs="Arial"/>
          <w:sz w:val="23"/>
          <w:szCs w:val="23"/>
        </w:rPr>
        <w:t xml:space="preserve">SWSDF </w:t>
      </w:r>
      <w:r w:rsidR="005162E0">
        <w:rPr>
          <w:rFonts w:ascii="Arial" w:hAnsi="Arial" w:cs="Arial"/>
          <w:sz w:val="23"/>
          <w:szCs w:val="23"/>
        </w:rPr>
        <w:t>with assistance from the relevant State Sporting Association.</w:t>
      </w:r>
    </w:p>
    <w:p w14:paraId="56137411" w14:textId="19140B5C" w:rsidR="00621578" w:rsidRDefault="00621578" w:rsidP="0097587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Successful applicants will be required to enter into a written agreement with SWSDF and </w:t>
      </w:r>
      <w:r w:rsidR="00EB0408">
        <w:rPr>
          <w:rFonts w:ascii="Arial" w:hAnsi="Arial" w:cs="Arial"/>
          <w:sz w:val="23"/>
          <w:szCs w:val="23"/>
        </w:rPr>
        <w:t xml:space="preserve">will need to submit a one page “Performance Report” </w:t>
      </w:r>
      <w:r>
        <w:rPr>
          <w:rFonts w:ascii="Arial" w:hAnsi="Arial" w:cs="Arial"/>
          <w:sz w:val="23"/>
          <w:szCs w:val="23"/>
        </w:rPr>
        <w:t xml:space="preserve">30 days after the conclusion of their event/program, with supporting documentation </w:t>
      </w:r>
      <w:r w:rsidR="00EB0408">
        <w:rPr>
          <w:rFonts w:ascii="Arial" w:hAnsi="Arial" w:cs="Arial"/>
          <w:sz w:val="23"/>
          <w:szCs w:val="23"/>
        </w:rPr>
        <w:t>including evidence of expenditure.</w:t>
      </w:r>
    </w:p>
    <w:p w14:paraId="395374E0" w14:textId="31048C3C" w:rsidR="00621578" w:rsidRDefault="00621578" w:rsidP="0097587C">
      <w:pPr>
        <w:spacing w:after="0"/>
        <w:jc w:val="center"/>
        <w:rPr>
          <w:rFonts w:ascii="Arial" w:hAnsi="Arial" w:cs="Arial"/>
          <w:sz w:val="23"/>
          <w:szCs w:val="23"/>
        </w:rPr>
      </w:pPr>
    </w:p>
    <w:p w14:paraId="16849C09" w14:textId="77777777" w:rsidR="003C26FA" w:rsidRDefault="003C26FA" w:rsidP="0097587C">
      <w:pPr>
        <w:spacing w:after="0"/>
        <w:jc w:val="center"/>
        <w:rPr>
          <w:rFonts w:ascii="Arial" w:hAnsi="Arial" w:cs="Arial"/>
          <w:sz w:val="23"/>
          <w:szCs w:val="23"/>
        </w:rPr>
      </w:pPr>
    </w:p>
    <w:p w14:paraId="16ED17D1" w14:textId="7FA607FD" w:rsidR="001832C8" w:rsidRPr="0076596D" w:rsidRDefault="00331883" w:rsidP="0097587C">
      <w:pPr>
        <w:spacing w:after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Forward</w:t>
      </w:r>
      <w:r w:rsidR="001832C8" w:rsidRPr="0076596D">
        <w:rPr>
          <w:rFonts w:ascii="Arial" w:hAnsi="Arial" w:cs="Arial"/>
          <w:sz w:val="23"/>
          <w:szCs w:val="23"/>
        </w:rPr>
        <w:t xml:space="preserve"> your application to</w:t>
      </w:r>
      <w:r w:rsidR="0097587C" w:rsidRPr="0076596D">
        <w:rPr>
          <w:rFonts w:ascii="Arial" w:hAnsi="Arial" w:cs="Arial"/>
          <w:sz w:val="23"/>
          <w:szCs w:val="23"/>
        </w:rPr>
        <w:t>:</w:t>
      </w:r>
    </w:p>
    <w:p w14:paraId="69136F3F" w14:textId="77777777" w:rsidR="00D70477" w:rsidRPr="0076596D" w:rsidRDefault="00D70477" w:rsidP="0097587C">
      <w:pPr>
        <w:spacing w:after="0"/>
        <w:jc w:val="center"/>
        <w:rPr>
          <w:rFonts w:ascii="Arial" w:hAnsi="Arial" w:cs="Arial"/>
          <w:sz w:val="23"/>
          <w:szCs w:val="23"/>
        </w:rPr>
      </w:pPr>
    </w:p>
    <w:p w14:paraId="237C56B5" w14:textId="7417266E" w:rsidR="0097587C" w:rsidRPr="0076596D" w:rsidRDefault="0097587C" w:rsidP="0097587C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76596D">
        <w:rPr>
          <w:rFonts w:ascii="Arial" w:hAnsi="Arial" w:cs="Arial"/>
          <w:b/>
          <w:sz w:val="23"/>
          <w:szCs w:val="23"/>
        </w:rPr>
        <w:t>South West Sports Development Federation Inc</w:t>
      </w:r>
    </w:p>
    <w:p w14:paraId="72BEAE9B" w14:textId="51B7822D" w:rsidR="001832C8" w:rsidRPr="0076596D" w:rsidRDefault="00621578" w:rsidP="0097587C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C/- </w:t>
      </w:r>
      <w:r w:rsidR="001832C8" w:rsidRPr="0076596D">
        <w:rPr>
          <w:rFonts w:ascii="Arial" w:hAnsi="Arial" w:cs="Arial"/>
          <w:b/>
          <w:sz w:val="23"/>
          <w:szCs w:val="23"/>
        </w:rPr>
        <w:t>PO Box 2662</w:t>
      </w:r>
      <w:r w:rsidR="0097587C" w:rsidRPr="0076596D">
        <w:rPr>
          <w:rFonts w:ascii="Arial" w:hAnsi="Arial" w:cs="Arial"/>
          <w:b/>
          <w:sz w:val="23"/>
          <w:szCs w:val="23"/>
        </w:rPr>
        <w:t xml:space="preserve">, </w:t>
      </w:r>
      <w:proofErr w:type="gramStart"/>
      <w:r w:rsidR="0097587C" w:rsidRPr="0076596D">
        <w:rPr>
          <w:rFonts w:ascii="Arial" w:hAnsi="Arial" w:cs="Arial"/>
          <w:b/>
          <w:sz w:val="23"/>
          <w:szCs w:val="23"/>
        </w:rPr>
        <w:t>Bunbury  WA</w:t>
      </w:r>
      <w:proofErr w:type="gramEnd"/>
      <w:r w:rsidR="0097587C" w:rsidRPr="0076596D">
        <w:rPr>
          <w:rFonts w:ascii="Arial" w:hAnsi="Arial" w:cs="Arial"/>
          <w:b/>
          <w:sz w:val="23"/>
          <w:szCs w:val="23"/>
        </w:rPr>
        <w:t xml:space="preserve">  </w:t>
      </w:r>
      <w:r w:rsidR="001832C8" w:rsidRPr="0076596D">
        <w:rPr>
          <w:rFonts w:ascii="Arial" w:hAnsi="Arial" w:cs="Arial"/>
          <w:b/>
          <w:sz w:val="23"/>
          <w:szCs w:val="23"/>
        </w:rPr>
        <w:t>6231</w:t>
      </w:r>
    </w:p>
    <w:p w14:paraId="75F8968E" w14:textId="0317EFF0" w:rsidR="00F95A95" w:rsidRPr="0076596D" w:rsidRDefault="00F95A95" w:rsidP="0097587C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76596D">
        <w:rPr>
          <w:rFonts w:ascii="Arial" w:hAnsi="Arial" w:cs="Arial"/>
          <w:b/>
          <w:sz w:val="23"/>
          <w:szCs w:val="23"/>
        </w:rPr>
        <w:t xml:space="preserve">Email: </w:t>
      </w:r>
      <w:r w:rsidR="003C26FA">
        <w:rPr>
          <w:rStyle w:val="Hyperlink"/>
          <w:rFonts w:ascii="Arial" w:hAnsi="Arial" w:cs="Arial"/>
          <w:b/>
          <w:sz w:val="23"/>
          <w:szCs w:val="23"/>
        </w:rPr>
        <w:t>southwest</w:t>
      </w:r>
      <w:r w:rsidR="00BC4615">
        <w:rPr>
          <w:rStyle w:val="Hyperlink"/>
          <w:rFonts w:ascii="Arial" w:hAnsi="Arial" w:cs="Arial"/>
          <w:b/>
          <w:sz w:val="23"/>
          <w:szCs w:val="23"/>
        </w:rPr>
        <w:t>@dlgsc.wa.gov.au</w:t>
      </w:r>
    </w:p>
    <w:p w14:paraId="5CB4C497" w14:textId="77777777" w:rsidR="00F95A95" w:rsidRPr="0076596D" w:rsidRDefault="00F95A95" w:rsidP="0097587C">
      <w:pPr>
        <w:spacing w:after="0"/>
        <w:jc w:val="center"/>
        <w:rPr>
          <w:rFonts w:ascii="Arial" w:hAnsi="Arial" w:cs="Arial"/>
          <w:bCs/>
          <w:iCs/>
          <w:sz w:val="23"/>
          <w:szCs w:val="23"/>
        </w:rPr>
      </w:pPr>
    </w:p>
    <w:p w14:paraId="351C3C19" w14:textId="085C165A" w:rsidR="00444821" w:rsidRPr="0076596D" w:rsidRDefault="00F95A95" w:rsidP="0097587C">
      <w:pPr>
        <w:spacing w:after="0"/>
        <w:jc w:val="center"/>
        <w:rPr>
          <w:rFonts w:ascii="Arial" w:hAnsi="Arial" w:cs="Arial"/>
          <w:bCs/>
          <w:i/>
          <w:iCs/>
          <w:sz w:val="23"/>
          <w:szCs w:val="23"/>
        </w:rPr>
      </w:pPr>
      <w:r w:rsidRPr="0076596D">
        <w:rPr>
          <w:rFonts w:ascii="Arial" w:hAnsi="Arial" w:cs="Arial"/>
          <w:bCs/>
          <w:i/>
          <w:iCs/>
          <w:sz w:val="23"/>
          <w:szCs w:val="23"/>
        </w:rPr>
        <w:t>For fur</w:t>
      </w:r>
      <w:r w:rsidR="00D70477" w:rsidRPr="0076596D">
        <w:rPr>
          <w:rFonts w:ascii="Arial" w:hAnsi="Arial" w:cs="Arial"/>
          <w:bCs/>
          <w:i/>
          <w:iCs/>
          <w:sz w:val="23"/>
          <w:szCs w:val="23"/>
        </w:rPr>
        <w:t xml:space="preserve">ther information please contact </w:t>
      </w:r>
      <w:r w:rsidR="006E5463">
        <w:rPr>
          <w:rFonts w:ascii="Arial" w:hAnsi="Arial" w:cs="Arial"/>
          <w:bCs/>
          <w:i/>
          <w:iCs/>
          <w:sz w:val="23"/>
          <w:szCs w:val="23"/>
        </w:rPr>
        <w:t>SWSDF</w:t>
      </w:r>
      <w:r w:rsidR="00135E8F" w:rsidRPr="0076596D">
        <w:rPr>
          <w:rFonts w:ascii="Arial" w:hAnsi="Arial" w:cs="Arial"/>
          <w:bCs/>
          <w:i/>
          <w:iCs/>
          <w:sz w:val="23"/>
          <w:szCs w:val="23"/>
        </w:rPr>
        <w:t xml:space="preserve"> on </w:t>
      </w:r>
      <w:r w:rsidR="001832C8" w:rsidRPr="0076596D">
        <w:rPr>
          <w:rFonts w:ascii="Arial" w:hAnsi="Arial" w:cs="Arial"/>
          <w:bCs/>
          <w:i/>
          <w:iCs/>
          <w:sz w:val="23"/>
          <w:szCs w:val="23"/>
        </w:rPr>
        <w:t>9792 6900</w:t>
      </w:r>
    </w:p>
    <w:sectPr w:rsidR="00444821" w:rsidRPr="0076596D" w:rsidSect="00D70477">
      <w:headerReference w:type="default" r:id="rId7"/>
      <w:footerReference w:type="default" r:id="rId8"/>
      <w:pgSz w:w="11906" w:h="16838"/>
      <w:pgMar w:top="1440" w:right="1440" w:bottom="1440" w:left="1440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C79F" w14:textId="77777777" w:rsidR="005373B7" w:rsidRDefault="005373B7" w:rsidP="0093784E">
      <w:pPr>
        <w:spacing w:after="0" w:line="240" w:lineRule="auto"/>
      </w:pPr>
      <w:r>
        <w:separator/>
      </w:r>
    </w:p>
  </w:endnote>
  <w:endnote w:type="continuationSeparator" w:id="0">
    <w:p w14:paraId="48C7F23C" w14:textId="77777777" w:rsidR="005373B7" w:rsidRDefault="005373B7" w:rsidP="0093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7F98" w14:textId="736879AE" w:rsidR="005857A4" w:rsidRDefault="005857A4" w:rsidP="004F275A">
    <w:pPr>
      <w:pStyle w:val="Footer"/>
      <w:rPr>
        <w:sz w:val="16"/>
        <w:szCs w:val="16"/>
      </w:rPr>
    </w:pPr>
    <w:r>
      <w:rPr>
        <w:noProof/>
        <w:sz w:val="14"/>
        <w:szCs w:val="14"/>
        <w:lang w:eastAsia="en-AU"/>
      </w:rPr>
      <w:drawing>
        <wp:anchor distT="0" distB="0" distL="114300" distR="114300" simplePos="0" relativeHeight="251657728" behindDoc="1" locked="0" layoutInCell="1" allowOverlap="1" wp14:anchorId="38DCE188" wp14:editId="2AC1EE82">
          <wp:simplePos x="0" y="0"/>
          <wp:positionH relativeFrom="margin">
            <wp:posOffset>4657725</wp:posOffset>
          </wp:positionH>
          <wp:positionV relativeFrom="paragraph">
            <wp:posOffset>10160</wp:posOffset>
          </wp:positionV>
          <wp:extent cx="1432560" cy="455930"/>
          <wp:effectExtent l="0" t="0" r="0" b="1270"/>
          <wp:wrapTight wrapText="bothSides">
            <wp:wrapPolygon edited="0">
              <wp:start x="0" y="0"/>
              <wp:lineTo x="0" y="20758"/>
              <wp:lineTo x="21255" y="20758"/>
              <wp:lineTo x="212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5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DF7">
      <w:rPr>
        <w:sz w:val="16"/>
        <w:szCs w:val="16"/>
      </w:rPr>
      <w:t xml:space="preserve">Coach and </w:t>
    </w:r>
    <w:r w:rsidR="004F275A">
      <w:rPr>
        <w:sz w:val="16"/>
        <w:szCs w:val="16"/>
      </w:rPr>
      <w:t>Officials</w:t>
    </w:r>
    <w:r w:rsidR="00EF58C8" w:rsidRPr="006C61B2">
      <w:rPr>
        <w:sz w:val="16"/>
        <w:szCs w:val="16"/>
      </w:rPr>
      <w:t xml:space="preserve"> Scholarship </w:t>
    </w:r>
    <w:proofErr w:type="gramStart"/>
    <w:r w:rsidR="00EF58C8" w:rsidRPr="006C61B2">
      <w:rPr>
        <w:sz w:val="16"/>
        <w:szCs w:val="16"/>
      </w:rPr>
      <w:t xml:space="preserve">Guidelines </w:t>
    </w:r>
    <w:r w:rsidR="00D70477" w:rsidRPr="006C61B2">
      <w:rPr>
        <w:sz w:val="16"/>
        <w:szCs w:val="16"/>
      </w:rPr>
      <w:t xml:space="preserve"> </w:t>
    </w:r>
    <w:r w:rsidR="00F71DF7">
      <w:rPr>
        <w:sz w:val="16"/>
        <w:szCs w:val="16"/>
      </w:rPr>
      <w:t>2019</w:t>
    </w:r>
    <w:proofErr w:type="gramEnd"/>
    <w:r w:rsidR="00583CFB">
      <w:rPr>
        <w:sz w:val="16"/>
        <w:szCs w:val="16"/>
      </w:rPr>
      <w:t xml:space="preserve">       </w:t>
    </w:r>
    <w:r w:rsidR="000C2591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</w:t>
    </w:r>
  </w:p>
  <w:p w14:paraId="1D40C293" w14:textId="77777777" w:rsidR="005857A4" w:rsidRPr="00583CFB" w:rsidRDefault="005857A4" w:rsidP="005857A4">
    <w:pPr>
      <w:pStyle w:val="Footer"/>
      <w:rPr>
        <w:rFonts w:ascii="Arial" w:hAnsi="Arial" w:cs="Arial"/>
        <w:sz w:val="24"/>
        <w:szCs w:val="24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</w:t>
    </w:r>
    <w:r w:rsidRPr="00331883">
      <w:rPr>
        <w:rFonts w:ascii="Arial" w:hAnsi="Arial" w:cs="Arial"/>
        <w:sz w:val="18"/>
        <w:szCs w:val="18"/>
      </w:rPr>
      <w:t>Supported by</w:t>
    </w:r>
    <w:r w:rsidRPr="00583CFB">
      <w:rPr>
        <w:rFonts w:ascii="Arial" w:hAnsi="Arial" w:cs="Arial"/>
        <w:sz w:val="24"/>
        <w:szCs w:val="24"/>
      </w:rPr>
      <w:t xml:space="preserve"> </w:t>
    </w:r>
  </w:p>
  <w:p w14:paraId="39AE306E" w14:textId="48952888" w:rsidR="005857A4" w:rsidRDefault="005857A4" w:rsidP="005857A4">
    <w:pPr>
      <w:pStyle w:val="Footer"/>
      <w:tabs>
        <w:tab w:val="clear" w:pos="4513"/>
        <w:tab w:val="clear" w:pos="9026"/>
        <w:tab w:val="left" w:pos="5745"/>
      </w:tabs>
      <w:rPr>
        <w:sz w:val="16"/>
        <w:szCs w:val="16"/>
      </w:rPr>
    </w:pPr>
  </w:p>
  <w:p w14:paraId="40076C85" w14:textId="3B203571" w:rsidR="00040755" w:rsidRPr="005857A4" w:rsidRDefault="000C2591" w:rsidP="000540D1">
    <w:pPr>
      <w:pStyle w:val="Footer"/>
      <w:tabs>
        <w:tab w:val="clear" w:pos="4513"/>
        <w:tab w:val="clear" w:pos="9026"/>
        <w:tab w:val="left" w:pos="7500"/>
      </w:tabs>
      <w:rPr>
        <w:sz w:val="16"/>
        <w:szCs w:val="16"/>
      </w:rPr>
    </w:pPr>
    <w:r>
      <w:rPr>
        <w:sz w:val="16"/>
        <w:szCs w:val="16"/>
      </w:rPr>
      <w:t xml:space="preserve">        </w:t>
    </w:r>
    <w:r w:rsidR="000540D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15F7" w14:textId="77777777" w:rsidR="005373B7" w:rsidRDefault="005373B7" w:rsidP="0093784E">
      <w:pPr>
        <w:spacing w:after="0" w:line="240" w:lineRule="auto"/>
      </w:pPr>
      <w:r>
        <w:separator/>
      </w:r>
    </w:p>
  </w:footnote>
  <w:footnote w:type="continuationSeparator" w:id="0">
    <w:p w14:paraId="52E41F82" w14:textId="77777777" w:rsidR="005373B7" w:rsidRDefault="005373B7" w:rsidP="0093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17B2" w14:textId="021CF6B1" w:rsidR="005102D3" w:rsidRDefault="005102D3" w:rsidP="000C2591">
    <w:pPr>
      <w:spacing w:after="0" w:line="240" w:lineRule="auto"/>
      <w:jc w:val="center"/>
      <w:rPr>
        <w:b/>
        <w:sz w:val="32"/>
        <w:szCs w:val="32"/>
      </w:rPr>
    </w:pPr>
    <w:r w:rsidRPr="0076596D">
      <w:rPr>
        <w:rFonts w:ascii="Arial" w:hAnsi="Arial" w:cs="Arial"/>
        <w:noProof/>
        <w:sz w:val="23"/>
        <w:szCs w:val="23"/>
        <w:lang w:eastAsia="en-AU"/>
      </w:rPr>
      <w:drawing>
        <wp:anchor distT="0" distB="0" distL="114300" distR="114300" simplePos="0" relativeHeight="251656704" behindDoc="0" locked="0" layoutInCell="1" allowOverlap="1" wp14:anchorId="7570C1C5" wp14:editId="7C24A7E8">
          <wp:simplePos x="0" y="0"/>
          <wp:positionH relativeFrom="column">
            <wp:posOffset>15875</wp:posOffset>
          </wp:positionH>
          <wp:positionV relativeFrom="paragraph">
            <wp:posOffset>24130</wp:posOffset>
          </wp:positionV>
          <wp:extent cx="1788795" cy="753110"/>
          <wp:effectExtent l="0" t="0" r="1905" b="8890"/>
          <wp:wrapSquare wrapText="bothSides"/>
          <wp:docPr id="6" name="Picture 6" descr="C:\Users\jgibellini\AppData\Local\Microsoft\Windows\Temporary Internet Files\Content.Outlook\B8L4QGSJ\SWSDF logo2 quad 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gibellini\AppData\Local\Microsoft\Windows\Temporary Internet Files\Content.Outlook\B8L4QGSJ\SWSDF logo2 quad 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91">
      <w:rPr>
        <w:b/>
        <w:sz w:val="32"/>
        <w:szCs w:val="32"/>
      </w:rPr>
      <w:t xml:space="preserve">                                    </w:t>
    </w:r>
  </w:p>
  <w:p w14:paraId="078D5D00" w14:textId="44D0FBEE" w:rsidR="000C2591" w:rsidRPr="00E6253E" w:rsidRDefault="005102D3" w:rsidP="000C2591">
    <w:pPr>
      <w:spacing w:after="0" w:line="240" w:lineRule="auto"/>
      <w:jc w:val="center"/>
      <w:rPr>
        <w:b/>
        <w:sz w:val="28"/>
        <w:szCs w:val="28"/>
      </w:rPr>
    </w:pPr>
    <w:r>
      <w:rPr>
        <w:b/>
        <w:sz w:val="36"/>
        <w:szCs w:val="36"/>
      </w:rPr>
      <w:t xml:space="preserve">         </w:t>
    </w:r>
    <w:r w:rsidR="00C37893">
      <w:rPr>
        <w:b/>
        <w:sz w:val="36"/>
        <w:szCs w:val="36"/>
      </w:rPr>
      <w:t xml:space="preserve"> </w:t>
    </w:r>
    <w:r w:rsidR="00E6253E" w:rsidRPr="00E6253E">
      <w:rPr>
        <w:b/>
        <w:sz w:val="28"/>
        <w:szCs w:val="28"/>
      </w:rPr>
      <w:t xml:space="preserve">Coach and </w:t>
    </w:r>
    <w:r w:rsidR="00C37893" w:rsidRPr="00E6253E">
      <w:rPr>
        <w:b/>
        <w:sz w:val="28"/>
        <w:szCs w:val="28"/>
      </w:rPr>
      <w:t xml:space="preserve">Official </w:t>
    </w:r>
    <w:r w:rsidR="00E6253E" w:rsidRPr="00E6253E">
      <w:rPr>
        <w:b/>
        <w:sz w:val="28"/>
        <w:szCs w:val="28"/>
      </w:rPr>
      <w:t>Scholarship Program</w:t>
    </w:r>
  </w:p>
  <w:p w14:paraId="07B5B172" w14:textId="7FDD7CBB" w:rsidR="00583CFB" w:rsidRPr="00E6253E" w:rsidRDefault="000C2591" w:rsidP="000C2591">
    <w:pPr>
      <w:spacing w:after="0" w:line="240" w:lineRule="auto"/>
      <w:jc w:val="center"/>
      <w:rPr>
        <w:b/>
        <w:sz w:val="28"/>
        <w:szCs w:val="28"/>
      </w:rPr>
    </w:pPr>
    <w:r w:rsidRPr="00E6253E">
      <w:rPr>
        <w:b/>
        <w:sz w:val="28"/>
        <w:szCs w:val="28"/>
      </w:rPr>
      <w:t xml:space="preserve">                               Guidelines and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4CB"/>
    <w:multiLevelType w:val="hybridMultilevel"/>
    <w:tmpl w:val="A1CECC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CEC"/>
    <w:multiLevelType w:val="hybridMultilevel"/>
    <w:tmpl w:val="6CEE5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801"/>
    <w:multiLevelType w:val="hybridMultilevel"/>
    <w:tmpl w:val="999C8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01D1"/>
    <w:multiLevelType w:val="hybridMultilevel"/>
    <w:tmpl w:val="3B7C6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895"/>
    <w:multiLevelType w:val="hybridMultilevel"/>
    <w:tmpl w:val="EE921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84D"/>
    <w:multiLevelType w:val="hybridMultilevel"/>
    <w:tmpl w:val="BB82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1DE2"/>
    <w:multiLevelType w:val="hybridMultilevel"/>
    <w:tmpl w:val="52B0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E548F"/>
    <w:multiLevelType w:val="hybridMultilevel"/>
    <w:tmpl w:val="869A4D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D6E69"/>
    <w:multiLevelType w:val="hybridMultilevel"/>
    <w:tmpl w:val="F2D44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4E"/>
    <w:rsid w:val="00040755"/>
    <w:rsid w:val="000540D1"/>
    <w:rsid w:val="000B4898"/>
    <w:rsid w:val="000B758F"/>
    <w:rsid w:val="000C0BAD"/>
    <w:rsid w:val="000C16D1"/>
    <w:rsid w:val="000C2591"/>
    <w:rsid w:val="000E4A03"/>
    <w:rsid w:val="00100EEF"/>
    <w:rsid w:val="0011472C"/>
    <w:rsid w:val="001261E8"/>
    <w:rsid w:val="00135E8F"/>
    <w:rsid w:val="001429AD"/>
    <w:rsid w:val="001832C8"/>
    <w:rsid w:val="001B74F1"/>
    <w:rsid w:val="001E69AC"/>
    <w:rsid w:val="00200F33"/>
    <w:rsid w:val="00210D02"/>
    <w:rsid w:val="00251C73"/>
    <w:rsid w:val="002820C5"/>
    <w:rsid w:val="002B5576"/>
    <w:rsid w:val="002E5765"/>
    <w:rsid w:val="002F4396"/>
    <w:rsid w:val="0030638A"/>
    <w:rsid w:val="00331883"/>
    <w:rsid w:val="003A61AB"/>
    <w:rsid w:val="003C26FA"/>
    <w:rsid w:val="00421A82"/>
    <w:rsid w:val="0042693A"/>
    <w:rsid w:val="004529DD"/>
    <w:rsid w:val="00496F79"/>
    <w:rsid w:val="004F275A"/>
    <w:rsid w:val="004F622D"/>
    <w:rsid w:val="004F6475"/>
    <w:rsid w:val="0050563B"/>
    <w:rsid w:val="005102D3"/>
    <w:rsid w:val="00514CA7"/>
    <w:rsid w:val="005162E0"/>
    <w:rsid w:val="00516529"/>
    <w:rsid w:val="00535DFC"/>
    <w:rsid w:val="005373B7"/>
    <w:rsid w:val="00583CFB"/>
    <w:rsid w:val="005857A4"/>
    <w:rsid w:val="005A1BED"/>
    <w:rsid w:val="005B07F4"/>
    <w:rsid w:val="005D3E6E"/>
    <w:rsid w:val="00621578"/>
    <w:rsid w:val="00647B3B"/>
    <w:rsid w:val="00653C2D"/>
    <w:rsid w:val="0069417A"/>
    <w:rsid w:val="006C61B2"/>
    <w:rsid w:val="006D2272"/>
    <w:rsid w:val="006E5463"/>
    <w:rsid w:val="006F7E7F"/>
    <w:rsid w:val="00754FDA"/>
    <w:rsid w:val="0076596D"/>
    <w:rsid w:val="007C21FE"/>
    <w:rsid w:val="007C70E1"/>
    <w:rsid w:val="008162BD"/>
    <w:rsid w:val="0087547D"/>
    <w:rsid w:val="009103EC"/>
    <w:rsid w:val="0093784E"/>
    <w:rsid w:val="00962709"/>
    <w:rsid w:val="0097587C"/>
    <w:rsid w:val="00981DAE"/>
    <w:rsid w:val="009A26C5"/>
    <w:rsid w:val="009A305C"/>
    <w:rsid w:val="009B0FD0"/>
    <w:rsid w:val="009C0642"/>
    <w:rsid w:val="009D0E95"/>
    <w:rsid w:val="00A01935"/>
    <w:rsid w:val="00A20987"/>
    <w:rsid w:val="00A45A87"/>
    <w:rsid w:val="00A818D0"/>
    <w:rsid w:val="00AB48AF"/>
    <w:rsid w:val="00AE167D"/>
    <w:rsid w:val="00B116F1"/>
    <w:rsid w:val="00BB7472"/>
    <w:rsid w:val="00BC4615"/>
    <w:rsid w:val="00C049B3"/>
    <w:rsid w:val="00C23478"/>
    <w:rsid w:val="00C3050D"/>
    <w:rsid w:val="00C37893"/>
    <w:rsid w:val="00C53C47"/>
    <w:rsid w:val="00CB39CF"/>
    <w:rsid w:val="00CD5C67"/>
    <w:rsid w:val="00CE2171"/>
    <w:rsid w:val="00CF0288"/>
    <w:rsid w:val="00D52E07"/>
    <w:rsid w:val="00D70477"/>
    <w:rsid w:val="00D70C2B"/>
    <w:rsid w:val="00D76D8F"/>
    <w:rsid w:val="00D93D14"/>
    <w:rsid w:val="00DB752B"/>
    <w:rsid w:val="00DC780E"/>
    <w:rsid w:val="00E6253E"/>
    <w:rsid w:val="00EA4F8D"/>
    <w:rsid w:val="00EB0408"/>
    <w:rsid w:val="00EB1586"/>
    <w:rsid w:val="00EF58C8"/>
    <w:rsid w:val="00F04826"/>
    <w:rsid w:val="00F318FF"/>
    <w:rsid w:val="00F71DF7"/>
    <w:rsid w:val="00F738D2"/>
    <w:rsid w:val="00F95A95"/>
    <w:rsid w:val="00FC3ABD"/>
    <w:rsid w:val="00FD7653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B7D8FE"/>
  <w15:docId w15:val="{42F1AE70-AFAC-4225-A70B-78AD3B42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4E"/>
  </w:style>
  <w:style w:type="paragraph" w:styleId="Footer">
    <w:name w:val="footer"/>
    <w:basedOn w:val="Normal"/>
    <w:link w:val="FooterChar"/>
    <w:uiPriority w:val="99"/>
    <w:unhideWhenUsed/>
    <w:rsid w:val="0093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4E"/>
  </w:style>
  <w:style w:type="paragraph" w:styleId="BalloonText">
    <w:name w:val="Balloon Text"/>
    <w:basedOn w:val="Normal"/>
    <w:link w:val="BalloonTextChar"/>
    <w:uiPriority w:val="99"/>
    <w:semiHidden/>
    <w:unhideWhenUsed/>
    <w:rsid w:val="0093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Sport &amp; Recreation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Fortescue</dc:creator>
  <cp:lastModifiedBy>Jo Gibellini</cp:lastModifiedBy>
  <cp:revision>2</cp:revision>
  <cp:lastPrinted>2019-10-09T01:47:00Z</cp:lastPrinted>
  <dcterms:created xsi:type="dcterms:W3CDTF">2019-10-09T01:49:00Z</dcterms:created>
  <dcterms:modified xsi:type="dcterms:W3CDTF">2019-10-09T01:49:00Z</dcterms:modified>
</cp:coreProperties>
</file>